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080DAA" w14:textId="77777777" w:rsidR="006F6CC7" w:rsidRPr="00E53A65" w:rsidRDefault="006F6CC7" w:rsidP="002025A3">
      <w:pPr>
        <w:jc w:val="center"/>
        <w:rPr>
          <w:rFonts w:ascii="Arial" w:hAnsi="Arial" w:cs="Arial"/>
          <w:sz w:val="22"/>
          <w:szCs w:val="22"/>
        </w:rPr>
      </w:pPr>
      <w:r w:rsidRPr="00E53A65">
        <w:rPr>
          <w:rFonts w:ascii="Arial" w:hAnsi="Arial" w:cs="Arial"/>
          <w:noProof/>
          <w:sz w:val="22"/>
          <w:szCs w:val="22"/>
        </w:rPr>
        <w:drawing>
          <wp:inline distT="0" distB="0" distL="0" distR="0" wp14:anchorId="2FC8479D" wp14:editId="3F545DA7">
            <wp:extent cx="5320665" cy="1266825"/>
            <wp:effectExtent l="0" t="0" r="0" b="0"/>
            <wp:docPr id="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1"/>
                    <pic:cNvPicPr>
                      <a:picLocks noChangeAspect="1" noChangeArrowheads="1"/>
                    </pic:cNvPicPr>
                  </pic:nvPicPr>
                  <pic:blipFill>
                    <a:blip r:embed="rId7"/>
                    <a:stretch>
                      <a:fillRect/>
                    </a:stretch>
                  </pic:blipFill>
                  <pic:spPr bwMode="auto">
                    <a:xfrm>
                      <a:off x="0" y="0"/>
                      <a:ext cx="5320666" cy="1266825"/>
                    </a:xfrm>
                    <a:prstGeom prst="rect">
                      <a:avLst/>
                    </a:prstGeom>
                    <a:noFill/>
                    <a:ln w="9525">
                      <a:noFill/>
                      <a:miter lim="800000"/>
                      <a:headEnd/>
                      <a:tailEnd/>
                    </a:ln>
                  </pic:spPr>
                </pic:pic>
              </a:graphicData>
            </a:graphic>
          </wp:inline>
        </w:drawing>
      </w:r>
    </w:p>
    <w:p w14:paraId="569EF2EE" w14:textId="7E8A0D00" w:rsidR="0013245F" w:rsidRPr="00E53A65" w:rsidRDefault="00643F69" w:rsidP="0013245F">
      <w:pPr>
        <w:jc w:val="center"/>
        <w:rPr>
          <w:rFonts w:ascii="Arial" w:hAnsi="Arial" w:cs="Arial"/>
          <w:b/>
          <w:bCs/>
          <w:sz w:val="22"/>
          <w:szCs w:val="22"/>
        </w:rPr>
      </w:pPr>
      <w:r w:rsidRPr="00E53A65">
        <w:rPr>
          <w:rFonts w:ascii="Arial" w:hAnsi="Arial" w:cs="Arial"/>
          <w:b/>
          <w:bCs/>
          <w:sz w:val="22"/>
          <w:szCs w:val="22"/>
        </w:rPr>
        <w:t>MINUTES</w:t>
      </w:r>
    </w:p>
    <w:p w14:paraId="2ADA6815" w14:textId="77777777" w:rsidR="0013245F" w:rsidRPr="00E53A65" w:rsidRDefault="0013245F" w:rsidP="0013245F">
      <w:pPr>
        <w:jc w:val="center"/>
        <w:rPr>
          <w:rFonts w:ascii="Arial" w:hAnsi="Arial" w:cs="Arial"/>
          <w:b/>
          <w:sz w:val="22"/>
          <w:szCs w:val="22"/>
        </w:rPr>
      </w:pPr>
    </w:p>
    <w:p w14:paraId="576EC34D" w14:textId="77777777" w:rsidR="00B170D5" w:rsidRPr="00E53A65" w:rsidRDefault="00B170D5" w:rsidP="00B170D5">
      <w:pPr>
        <w:jc w:val="center"/>
        <w:rPr>
          <w:rFonts w:ascii="Arial" w:hAnsi="Arial" w:cs="Arial"/>
          <w:b/>
          <w:sz w:val="22"/>
          <w:szCs w:val="22"/>
        </w:rPr>
      </w:pPr>
      <w:r w:rsidRPr="00E53A65">
        <w:rPr>
          <w:rFonts w:ascii="Arial" w:hAnsi="Arial" w:cs="Arial"/>
          <w:b/>
          <w:sz w:val="22"/>
          <w:szCs w:val="22"/>
        </w:rPr>
        <w:t>Virginia Offshore Wind Development Authority Board Meeting</w:t>
      </w:r>
    </w:p>
    <w:p w14:paraId="4F47465A" w14:textId="6C3D5664" w:rsidR="00B170D5" w:rsidRPr="00E53A65" w:rsidRDefault="00A42807" w:rsidP="00B170D5">
      <w:pPr>
        <w:jc w:val="center"/>
        <w:rPr>
          <w:rFonts w:ascii="Arial" w:hAnsi="Arial" w:cs="Arial"/>
          <w:b/>
          <w:sz w:val="22"/>
          <w:szCs w:val="22"/>
        </w:rPr>
      </w:pPr>
      <w:r w:rsidRPr="00E53A65">
        <w:rPr>
          <w:rFonts w:ascii="Arial" w:hAnsi="Arial" w:cs="Arial"/>
          <w:b/>
          <w:sz w:val="22"/>
          <w:szCs w:val="22"/>
        </w:rPr>
        <w:t>Virginia Port Authority</w:t>
      </w:r>
    </w:p>
    <w:p w14:paraId="7A4AB10B" w14:textId="77777777" w:rsidR="00DA4087" w:rsidRPr="00E53A65" w:rsidRDefault="00891328" w:rsidP="00B170D5">
      <w:pPr>
        <w:jc w:val="center"/>
        <w:rPr>
          <w:rFonts w:ascii="Arial" w:hAnsi="Arial" w:cs="Arial"/>
          <w:b/>
          <w:bCs/>
          <w:sz w:val="22"/>
          <w:szCs w:val="22"/>
        </w:rPr>
      </w:pPr>
      <w:r w:rsidRPr="00E53A65">
        <w:rPr>
          <w:rFonts w:ascii="Arial" w:hAnsi="Arial" w:cs="Arial"/>
          <w:b/>
          <w:bCs/>
          <w:sz w:val="22"/>
          <w:szCs w:val="22"/>
        </w:rPr>
        <w:t>600</w:t>
      </w:r>
      <w:r w:rsidR="007B7356" w:rsidRPr="00E53A65">
        <w:rPr>
          <w:rFonts w:ascii="Arial" w:hAnsi="Arial" w:cs="Arial"/>
          <w:b/>
          <w:bCs/>
          <w:sz w:val="22"/>
          <w:szCs w:val="22"/>
        </w:rPr>
        <w:t xml:space="preserve"> World Trade Center</w:t>
      </w:r>
    </w:p>
    <w:p w14:paraId="5D5B900D" w14:textId="7865F3E6" w:rsidR="00745BCD" w:rsidRPr="00E53A65" w:rsidRDefault="007B7356" w:rsidP="00B170D5">
      <w:pPr>
        <w:jc w:val="center"/>
        <w:rPr>
          <w:rFonts w:ascii="Arial" w:hAnsi="Arial" w:cs="Arial"/>
          <w:b/>
          <w:bCs/>
          <w:sz w:val="22"/>
          <w:szCs w:val="22"/>
        </w:rPr>
      </w:pPr>
      <w:r w:rsidRPr="00E53A65">
        <w:rPr>
          <w:rFonts w:ascii="Arial" w:hAnsi="Arial" w:cs="Arial"/>
          <w:b/>
          <w:bCs/>
          <w:sz w:val="22"/>
          <w:szCs w:val="22"/>
        </w:rPr>
        <w:t xml:space="preserve"> Norfolk, VA 23510</w:t>
      </w:r>
    </w:p>
    <w:p w14:paraId="52A01F18" w14:textId="77777777" w:rsidR="009C33AE" w:rsidRPr="00E53A65" w:rsidRDefault="009C33AE" w:rsidP="00B170D5">
      <w:pPr>
        <w:jc w:val="center"/>
        <w:rPr>
          <w:rFonts w:ascii="Arial" w:hAnsi="Arial" w:cs="Arial"/>
          <w:b/>
          <w:bCs/>
          <w:sz w:val="22"/>
          <w:szCs w:val="22"/>
        </w:rPr>
      </w:pPr>
    </w:p>
    <w:p w14:paraId="15B2C44C" w14:textId="675BB629" w:rsidR="00DA4087" w:rsidRPr="00E53A65" w:rsidRDefault="00A85616" w:rsidP="00B170D5">
      <w:pPr>
        <w:jc w:val="center"/>
        <w:rPr>
          <w:rFonts w:ascii="Arial" w:hAnsi="Arial" w:cs="Arial"/>
          <w:b/>
          <w:sz w:val="22"/>
          <w:szCs w:val="22"/>
        </w:rPr>
      </w:pPr>
      <w:r w:rsidRPr="00E53A65">
        <w:rPr>
          <w:rFonts w:ascii="Arial" w:hAnsi="Arial" w:cs="Arial"/>
          <w:b/>
          <w:sz w:val="22"/>
          <w:szCs w:val="22"/>
        </w:rPr>
        <w:t>January 24, 2024</w:t>
      </w:r>
      <w:r w:rsidR="00DA4087" w:rsidRPr="00E53A65">
        <w:rPr>
          <w:rFonts w:ascii="Arial" w:hAnsi="Arial" w:cs="Arial"/>
          <w:b/>
          <w:sz w:val="22"/>
          <w:szCs w:val="22"/>
        </w:rPr>
        <w:t xml:space="preserve"> </w:t>
      </w:r>
    </w:p>
    <w:p w14:paraId="010382F0" w14:textId="481EE795" w:rsidR="0013245F" w:rsidRPr="00E53A65" w:rsidRDefault="00B170D5" w:rsidP="00B170D5">
      <w:pPr>
        <w:jc w:val="center"/>
        <w:rPr>
          <w:rFonts w:ascii="Arial" w:hAnsi="Arial" w:cs="Arial"/>
          <w:b/>
          <w:sz w:val="22"/>
          <w:szCs w:val="22"/>
        </w:rPr>
      </w:pPr>
      <w:r w:rsidRPr="00E53A65">
        <w:rPr>
          <w:rFonts w:ascii="Arial" w:hAnsi="Arial" w:cs="Arial"/>
          <w:b/>
          <w:sz w:val="22"/>
          <w:szCs w:val="22"/>
        </w:rPr>
        <w:t xml:space="preserve"> </w:t>
      </w:r>
      <w:r w:rsidR="00A42807" w:rsidRPr="00E53A65">
        <w:rPr>
          <w:rFonts w:ascii="Arial" w:hAnsi="Arial" w:cs="Arial"/>
          <w:b/>
          <w:sz w:val="22"/>
          <w:szCs w:val="22"/>
        </w:rPr>
        <w:t>10</w:t>
      </w:r>
      <w:r w:rsidR="00EB4B6B" w:rsidRPr="00E53A65">
        <w:rPr>
          <w:rFonts w:ascii="Arial" w:hAnsi="Arial" w:cs="Arial"/>
          <w:b/>
          <w:sz w:val="22"/>
          <w:szCs w:val="22"/>
        </w:rPr>
        <w:t xml:space="preserve">:00 </w:t>
      </w:r>
      <w:r w:rsidR="00A42807" w:rsidRPr="00E53A65">
        <w:rPr>
          <w:rFonts w:ascii="Arial" w:hAnsi="Arial" w:cs="Arial"/>
          <w:b/>
          <w:sz w:val="22"/>
          <w:szCs w:val="22"/>
        </w:rPr>
        <w:t>a</w:t>
      </w:r>
      <w:r w:rsidR="002825A9" w:rsidRPr="00E53A65">
        <w:rPr>
          <w:rFonts w:ascii="Arial" w:hAnsi="Arial" w:cs="Arial"/>
          <w:b/>
          <w:sz w:val="22"/>
          <w:szCs w:val="22"/>
        </w:rPr>
        <w:t xml:space="preserve">m – </w:t>
      </w:r>
      <w:r w:rsidR="00A42807" w:rsidRPr="00E53A65">
        <w:rPr>
          <w:rFonts w:ascii="Arial" w:hAnsi="Arial" w:cs="Arial"/>
          <w:b/>
          <w:sz w:val="22"/>
          <w:szCs w:val="22"/>
        </w:rPr>
        <w:t>12</w:t>
      </w:r>
      <w:r w:rsidR="00EB4B6B" w:rsidRPr="00E53A65">
        <w:rPr>
          <w:rFonts w:ascii="Arial" w:hAnsi="Arial" w:cs="Arial"/>
          <w:b/>
          <w:sz w:val="22"/>
          <w:szCs w:val="22"/>
        </w:rPr>
        <w:t xml:space="preserve">:00 </w:t>
      </w:r>
      <w:r w:rsidR="002825A9" w:rsidRPr="00E53A65">
        <w:rPr>
          <w:rFonts w:ascii="Arial" w:hAnsi="Arial" w:cs="Arial"/>
          <w:b/>
          <w:sz w:val="22"/>
          <w:szCs w:val="22"/>
        </w:rPr>
        <w:t>pm</w:t>
      </w:r>
    </w:p>
    <w:p w14:paraId="2083822C" w14:textId="7025A8C0" w:rsidR="00092CDA" w:rsidRPr="00E53A65" w:rsidRDefault="00092CDA" w:rsidP="0013245F">
      <w:pPr>
        <w:jc w:val="center"/>
        <w:rPr>
          <w:rFonts w:ascii="Arial" w:hAnsi="Arial" w:cs="Arial"/>
          <w:b/>
          <w:sz w:val="22"/>
          <w:szCs w:val="22"/>
        </w:rPr>
      </w:pPr>
    </w:p>
    <w:p w14:paraId="170D10F3" w14:textId="77777777" w:rsidR="0013245F" w:rsidRPr="00E53A65" w:rsidRDefault="0013245F" w:rsidP="0013245F">
      <w:pPr>
        <w:rPr>
          <w:rFonts w:ascii="Arial" w:hAnsi="Arial" w:cs="Arial"/>
          <w:sz w:val="22"/>
          <w:szCs w:val="22"/>
        </w:rPr>
      </w:pPr>
    </w:p>
    <w:p w14:paraId="27CCB437" w14:textId="77777777" w:rsidR="008B7B9F" w:rsidRPr="00E53A65" w:rsidRDefault="008B7B9F" w:rsidP="008B7B9F">
      <w:pPr>
        <w:pStyle w:val="Default"/>
        <w:tabs>
          <w:tab w:val="left" w:pos="0"/>
        </w:tabs>
        <w:rPr>
          <w:rFonts w:ascii="Arial" w:hAnsi="Arial" w:cs="Arial"/>
          <w:b/>
          <w:bCs/>
          <w:sz w:val="22"/>
          <w:szCs w:val="22"/>
          <w:u w:val="single"/>
        </w:rPr>
      </w:pPr>
      <w:r w:rsidRPr="00E53A65">
        <w:rPr>
          <w:rFonts w:ascii="Arial" w:hAnsi="Arial" w:cs="Arial"/>
          <w:b/>
          <w:bCs/>
          <w:sz w:val="22"/>
          <w:szCs w:val="22"/>
          <w:u w:val="single"/>
        </w:rPr>
        <w:t>Call to Order</w:t>
      </w:r>
    </w:p>
    <w:p w14:paraId="6F863C49" w14:textId="0C8C8968" w:rsidR="008B7B9F" w:rsidRPr="00E53A65" w:rsidRDefault="008B7B9F" w:rsidP="00056E35">
      <w:pPr>
        <w:pStyle w:val="Default"/>
        <w:tabs>
          <w:tab w:val="left" w:pos="0"/>
        </w:tabs>
        <w:jc w:val="both"/>
        <w:rPr>
          <w:rFonts w:ascii="Arial" w:hAnsi="Arial" w:cs="Arial"/>
          <w:bCs/>
          <w:sz w:val="22"/>
          <w:szCs w:val="22"/>
        </w:rPr>
      </w:pPr>
      <w:r w:rsidRPr="00E53A65">
        <w:rPr>
          <w:rFonts w:ascii="Arial" w:hAnsi="Arial" w:cs="Arial"/>
          <w:bCs/>
          <w:sz w:val="22"/>
          <w:szCs w:val="22"/>
        </w:rPr>
        <w:t xml:space="preserve">Chair Will Fediw called the Virginia Offshore Wind Development Authority (VOWDA) meeting to order at </w:t>
      </w:r>
      <w:r w:rsidR="00D113F5" w:rsidRPr="00E53A65">
        <w:rPr>
          <w:rFonts w:ascii="Arial" w:hAnsi="Arial" w:cs="Arial"/>
          <w:bCs/>
          <w:sz w:val="22"/>
          <w:szCs w:val="22"/>
        </w:rPr>
        <w:t>1</w:t>
      </w:r>
      <w:r w:rsidR="00863816" w:rsidRPr="00E53A65">
        <w:rPr>
          <w:rFonts w:ascii="Arial" w:hAnsi="Arial" w:cs="Arial"/>
          <w:bCs/>
          <w:sz w:val="22"/>
          <w:szCs w:val="22"/>
        </w:rPr>
        <w:t>0</w:t>
      </w:r>
      <w:r w:rsidR="00D113F5" w:rsidRPr="00E53A65">
        <w:rPr>
          <w:rFonts w:ascii="Arial" w:hAnsi="Arial" w:cs="Arial"/>
          <w:bCs/>
          <w:sz w:val="22"/>
          <w:szCs w:val="22"/>
        </w:rPr>
        <w:t>:0</w:t>
      </w:r>
      <w:r w:rsidR="00A85616" w:rsidRPr="00E53A65">
        <w:rPr>
          <w:rFonts w:ascii="Arial" w:hAnsi="Arial" w:cs="Arial"/>
          <w:bCs/>
          <w:sz w:val="22"/>
          <w:szCs w:val="22"/>
        </w:rPr>
        <w:t>4</w:t>
      </w:r>
      <w:r w:rsidR="009C33AE" w:rsidRPr="00E53A65">
        <w:rPr>
          <w:rFonts w:ascii="Arial" w:hAnsi="Arial" w:cs="Arial"/>
          <w:bCs/>
          <w:sz w:val="22"/>
          <w:szCs w:val="22"/>
        </w:rPr>
        <w:t xml:space="preserve"> </w:t>
      </w:r>
      <w:r w:rsidR="00056E35" w:rsidRPr="00E53A65">
        <w:rPr>
          <w:rFonts w:ascii="Arial" w:hAnsi="Arial" w:cs="Arial"/>
          <w:bCs/>
          <w:sz w:val="22"/>
          <w:szCs w:val="22"/>
        </w:rPr>
        <w:t>a</w:t>
      </w:r>
      <w:r w:rsidRPr="00E53A65">
        <w:rPr>
          <w:rFonts w:ascii="Arial" w:hAnsi="Arial" w:cs="Arial"/>
          <w:bCs/>
          <w:sz w:val="22"/>
          <w:szCs w:val="22"/>
        </w:rPr>
        <w:t>m. Members present:</w:t>
      </w:r>
      <w:r w:rsidR="009B5259" w:rsidRPr="00E53A65">
        <w:rPr>
          <w:rFonts w:ascii="Arial" w:hAnsi="Arial" w:cs="Arial"/>
          <w:bCs/>
          <w:sz w:val="22"/>
          <w:szCs w:val="22"/>
        </w:rPr>
        <w:t xml:space="preserve"> </w:t>
      </w:r>
      <w:r w:rsidRPr="00E53A65">
        <w:rPr>
          <w:rFonts w:ascii="Arial" w:hAnsi="Arial" w:cs="Arial"/>
          <w:bCs/>
          <w:sz w:val="22"/>
          <w:szCs w:val="22"/>
        </w:rPr>
        <w:t xml:space="preserve">Will Fediw, Chris Gullickson, </w:t>
      </w:r>
      <w:r w:rsidR="00AE3FEA" w:rsidRPr="00E53A65">
        <w:rPr>
          <w:rFonts w:ascii="Arial" w:hAnsi="Arial" w:cs="Arial"/>
          <w:bCs/>
          <w:sz w:val="22"/>
          <w:szCs w:val="22"/>
        </w:rPr>
        <w:t xml:space="preserve">Bryan Stephens, </w:t>
      </w:r>
      <w:r w:rsidRPr="00E53A65">
        <w:rPr>
          <w:rFonts w:ascii="Arial" w:hAnsi="Arial" w:cs="Arial"/>
          <w:bCs/>
          <w:sz w:val="22"/>
          <w:szCs w:val="22"/>
        </w:rPr>
        <w:t>Ashley McLeod</w:t>
      </w:r>
      <w:r w:rsidR="00B170D5" w:rsidRPr="00E53A65">
        <w:rPr>
          <w:rFonts w:ascii="Arial" w:hAnsi="Arial" w:cs="Arial"/>
          <w:bCs/>
          <w:sz w:val="22"/>
          <w:szCs w:val="22"/>
        </w:rPr>
        <w:t>,</w:t>
      </w:r>
      <w:r w:rsidR="001332BD" w:rsidRPr="00E53A65">
        <w:rPr>
          <w:rFonts w:ascii="Arial" w:hAnsi="Arial" w:cs="Arial"/>
          <w:bCs/>
          <w:sz w:val="22"/>
          <w:szCs w:val="22"/>
        </w:rPr>
        <w:t xml:space="preserve"> </w:t>
      </w:r>
      <w:r w:rsidR="001D5FA3" w:rsidRPr="00E53A65">
        <w:rPr>
          <w:rFonts w:ascii="Arial" w:hAnsi="Arial" w:cs="Arial"/>
          <w:bCs/>
          <w:sz w:val="22"/>
          <w:szCs w:val="22"/>
        </w:rPr>
        <w:t>Howard Shafferman</w:t>
      </w:r>
      <w:r w:rsidR="006649C0" w:rsidRPr="00E53A65">
        <w:rPr>
          <w:rFonts w:ascii="Arial" w:hAnsi="Arial" w:cs="Arial"/>
          <w:bCs/>
          <w:sz w:val="22"/>
          <w:szCs w:val="22"/>
        </w:rPr>
        <w:t xml:space="preserve">, </w:t>
      </w:r>
      <w:r w:rsidR="00725335" w:rsidRPr="00E53A65">
        <w:rPr>
          <w:rFonts w:ascii="Arial" w:hAnsi="Arial" w:cs="Arial"/>
          <w:bCs/>
          <w:sz w:val="22"/>
          <w:szCs w:val="22"/>
        </w:rPr>
        <w:t>Kathleen Owen,</w:t>
      </w:r>
      <w:r w:rsidR="00863816" w:rsidRPr="00E53A65">
        <w:rPr>
          <w:rFonts w:ascii="Arial" w:hAnsi="Arial" w:cs="Arial"/>
          <w:bCs/>
          <w:sz w:val="22"/>
          <w:szCs w:val="22"/>
        </w:rPr>
        <w:t xml:space="preserve"> </w:t>
      </w:r>
      <w:r w:rsidR="00876BA1" w:rsidRPr="00E53A65">
        <w:rPr>
          <w:rFonts w:ascii="Arial" w:hAnsi="Arial" w:cs="Arial"/>
          <w:bCs/>
          <w:sz w:val="22"/>
          <w:szCs w:val="22"/>
        </w:rPr>
        <w:t>Laura McKay</w:t>
      </w:r>
      <w:r w:rsidR="00A85616" w:rsidRPr="00E53A65">
        <w:rPr>
          <w:rFonts w:ascii="Arial" w:hAnsi="Arial" w:cs="Arial"/>
          <w:bCs/>
          <w:sz w:val="22"/>
          <w:szCs w:val="22"/>
        </w:rPr>
        <w:t>, Glenn Davis, Jim MacArthur</w:t>
      </w:r>
      <w:r w:rsidR="00876BA1" w:rsidRPr="00E53A65">
        <w:rPr>
          <w:rFonts w:ascii="Arial" w:hAnsi="Arial" w:cs="Arial"/>
          <w:bCs/>
          <w:sz w:val="22"/>
          <w:szCs w:val="22"/>
        </w:rPr>
        <w:t xml:space="preserve">, </w:t>
      </w:r>
      <w:r w:rsidR="00B170D5" w:rsidRPr="00E53A65">
        <w:rPr>
          <w:rFonts w:ascii="Arial" w:hAnsi="Arial" w:cs="Arial"/>
          <w:bCs/>
          <w:sz w:val="22"/>
          <w:szCs w:val="22"/>
        </w:rPr>
        <w:t>and Eileen Woll</w:t>
      </w:r>
      <w:r w:rsidRPr="00E53A65">
        <w:rPr>
          <w:rFonts w:ascii="Arial" w:hAnsi="Arial" w:cs="Arial"/>
          <w:bCs/>
          <w:sz w:val="22"/>
          <w:szCs w:val="22"/>
        </w:rPr>
        <w:t>.</w:t>
      </w:r>
      <w:r w:rsidR="00B170D5" w:rsidRPr="00E53A65">
        <w:rPr>
          <w:rFonts w:ascii="Arial" w:hAnsi="Arial" w:cs="Arial"/>
          <w:bCs/>
          <w:sz w:val="22"/>
          <w:szCs w:val="22"/>
        </w:rPr>
        <w:t xml:space="preserve"> </w:t>
      </w:r>
      <w:r w:rsidRPr="00E53A65">
        <w:rPr>
          <w:rFonts w:ascii="Arial" w:hAnsi="Arial" w:cs="Arial"/>
          <w:bCs/>
          <w:sz w:val="22"/>
          <w:szCs w:val="22"/>
        </w:rPr>
        <w:t>Staff present included</w:t>
      </w:r>
      <w:r w:rsidR="00B170D5" w:rsidRPr="00E53A65">
        <w:rPr>
          <w:rFonts w:ascii="Arial" w:hAnsi="Arial" w:cs="Arial"/>
          <w:bCs/>
          <w:sz w:val="22"/>
          <w:szCs w:val="22"/>
        </w:rPr>
        <w:t xml:space="preserve">:  </w:t>
      </w:r>
      <w:r w:rsidRPr="00E53A65">
        <w:rPr>
          <w:rFonts w:ascii="Arial" w:hAnsi="Arial" w:cs="Arial"/>
          <w:bCs/>
          <w:sz w:val="22"/>
          <w:szCs w:val="22"/>
        </w:rPr>
        <w:t>Al Christopher,</w:t>
      </w:r>
      <w:r w:rsidR="00CE586D" w:rsidRPr="00E53A65">
        <w:rPr>
          <w:rFonts w:ascii="Arial" w:hAnsi="Arial" w:cs="Arial"/>
          <w:bCs/>
          <w:sz w:val="22"/>
          <w:szCs w:val="22"/>
        </w:rPr>
        <w:t xml:space="preserve"> Ken Jurman, Ryan Welsh</w:t>
      </w:r>
      <w:r w:rsidR="00727517" w:rsidRPr="00E53A65">
        <w:rPr>
          <w:rFonts w:ascii="Arial" w:hAnsi="Arial" w:cs="Arial"/>
          <w:bCs/>
          <w:sz w:val="22"/>
          <w:szCs w:val="22"/>
        </w:rPr>
        <w:t xml:space="preserve">, </w:t>
      </w:r>
      <w:r w:rsidR="00AE3FEA" w:rsidRPr="00E53A65">
        <w:rPr>
          <w:rFonts w:ascii="Arial" w:hAnsi="Arial" w:cs="Arial"/>
          <w:bCs/>
          <w:sz w:val="22"/>
          <w:szCs w:val="22"/>
        </w:rPr>
        <w:t>and Ed Cronin</w:t>
      </w:r>
      <w:r w:rsidRPr="00E53A65">
        <w:rPr>
          <w:rFonts w:ascii="Arial" w:hAnsi="Arial" w:cs="Arial"/>
          <w:bCs/>
          <w:sz w:val="22"/>
          <w:szCs w:val="22"/>
        </w:rPr>
        <w:t>.</w:t>
      </w:r>
      <w:r w:rsidR="00AE3FEA" w:rsidRPr="00E53A65">
        <w:rPr>
          <w:rFonts w:ascii="Arial" w:hAnsi="Arial" w:cs="Arial"/>
          <w:bCs/>
          <w:sz w:val="22"/>
          <w:szCs w:val="22"/>
        </w:rPr>
        <w:t xml:space="preserve"> </w:t>
      </w:r>
      <w:r w:rsidR="0043247F" w:rsidRPr="00E53A65">
        <w:rPr>
          <w:rFonts w:ascii="Arial" w:hAnsi="Arial" w:cs="Arial"/>
          <w:bCs/>
          <w:sz w:val="22"/>
          <w:szCs w:val="22"/>
        </w:rPr>
        <w:t xml:space="preserve">Guests present </w:t>
      </w:r>
      <w:r w:rsidR="00D452F3" w:rsidRPr="00E53A65">
        <w:rPr>
          <w:rFonts w:ascii="Arial" w:hAnsi="Arial" w:cs="Arial"/>
          <w:bCs/>
          <w:sz w:val="22"/>
          <w:szCs w:val="22"/>
        </w:rPr>
        <w:t>include</w:t>
      </w:r>
      <w:r w:rsidR="0043247F" w:rsidRPr="00E53A65">
        <w:rPr>
          <w:rFonts w:ascii="Arial" w:hAnsi="Arial" w:cs="Arial"/>
          <w:bCs/>
          <w:sz w:val="22"/>
          <w:szCs w:val="22"/>
        </w:rPr>
        <w:t xml:space="preserve"> </w:t>
      </w:r>
      <w:r w:rsidR="00A85616" w:rsidRPr="00E53A65">
        <w:rPr>
          <w:rFonts w:ascii="Arial" w:hAnsi="Arial" w:cs="Arial"/>
          <w:bCs/>
          <w:sz w:val="22"/>
          <w:szCs w:val="22"/>
        </w:rPr>
        <w:t>Matt Smith, Bobbie Todd</w:t>
      </w:r>
      <w:r w:rsidR="003A5833" w:rsidRPr="00E53A65">
        <w:rPr>
          <w:rFonts w:ascii="Arial" w:hAnsi="Arial" w:cs="Arial"/>
          <w:bCs/>
          <w:sz w:val="22"/>
          <w:szCs w:val="22"/>
        </w:rPr>
        <w:t xml:space="preserve">, and </w:t>
      </w:r>
      <w:r w:rsidR="00AE3FEA" w:rsidRPr="00E53A65">
        <w:rPr>
          <w:rFonts w:ascii="Arial" w:hAnsi="Arial" w:cs="Arial"/>
          <w:bCs/>
          <w:sz w:val="22"/>
          <w:szCs w:val="22"/>
        </w:rPr>
        <w:t>Jennifer Pal</w:t>
      </w:r>
      <w:r w:rsidR="00B667A4" w:rsidRPr="00E53A65">
        <w:rPr>
          <w:rFonts w:ascii="Arial" w:hAnsi="Arial" w:cs="Arial"/>
          <w:bCs/>
          <w:sz w:val="22"/>
          <w:szCs w:val="22"/>
        </w:rPr>
        <w:t>e</w:t>
      </w:r>
      <w:r w:rsidR="00AE3FEA" w:rsidRPr="00E53A65">
        <w:rPr>
          <w:rFonts w:ascii="Arial" w:hAnsi="Arial" w:cs="Arial"/>
          <w:bCs/>
          <w:sz w:val="22"/>
          <w:szCs w:val="22"/>
        </w:rPr>
        <w:t>stran</w:t>
      </w:r>
      <w:r w:rsidR="00B667A4" w:rsidRPr="00E53A65">
        <w:rPr>
          <w:rFonts w:ascii="Arial" w:hAnsi="Arial" w:cs="Arial"/>
          <w:bCs/>
          <w:sz w:val="22"/>
          <w:szCs w:val="22"/>
        </w:rPr>
        <w:t>t</w:t>
      </w:r>
      <w:r w:rsidR="00414BC6" w:rsidRPr="00E53A65">
        <w:rPr>
          <w:rFonts w:ascii="Arial" w:hAnsi="Arial" w:cs="Arial"/>
          <w:bCs/>
          <w:sz w:val="22"/>
          <w:szCs w:val="22"/>
        </w:rPr>
        <w:t>.</w:t>
      </w:r>
    </w:p>
    <w:p w14:paraId="347446FE" w14:textId="77777777" w:rsidR="009B5259" w:rsidRPr="00E53A65" w:rsidRDefault="009B5259" w:rsidP="009B5259">
      <w:pPr>
        <w:pStyle w:val="Default"/>
        <w:tabs>
          <w:tab w:val="left" w:pos="0"/>
        </w:tabs>
        <w:jc w:val="both"/>
        <w:rPr>
          <w:rFonts w:ascii="Arial" w:hAnsi="Arial" w:cs="Arial"/>
          <w:b/>
          <w:bCs/>
          <w:sz w:val="22"/>
          <w:szCs w:val="22"/>
          <w:u w:val="single"/>
        </w:rPr>
      </w:pPr>
    </w:p>
    <w:p w14:paraId="2DFB5CAB" w14:textId="6828CE5F" w:rsidR="009B5259" w:rsidRPr="00E53A65" w:rsidRDefault="009B5259" w:rsidP="009B5259">
      <w:pPr>
        <w:pStyle w:val="Default"/>
        <w:tabs>
          <w:tab w:val="left" w:pos="0"/>
        </w:tabs>
        <w:jc w:val="both"/>
        <w:rPr>
          <w:rFonts w:ascii="Arial" w:hAnsi="Arial" w:cs="Arial"/>
          <w:b/>
          <w:bCs/>
          <w:sz w:val="22"/>
          <w:szCs w:val="22"/>
          <w:u w:val="single"/>
        </w:rPr>
      </w:pPr>
      <w:r w:rsidRPr="00E53A65">
        <w:rPr>
          <w:rFonts w:ascii="Arial" w:hAnsi="Arial" w:cs="Arial"/>
          <w:b/>
          <w:bCs/>
          <w:sz w:val="22"/>
          <w:szCs w:val="22"/>
          <w:u w:val="single"/>
        </w:rPr>
        <w:t xml:space="preserve">Approval </w:t>
      </w:r>
      <w:r w:rsidR="00F242B6" w:rsidRPr="00E53A65">
        <w:rPr>
          <w:rFonts w:ascii="Arial" w:hAnsi="Arial" w:cs="Arial"/>
          <w:b/>
          <w:bCs/>
          <w:sz w:val="22"/>
          <w:szCs w:val="22"/>
          <w:u w:val="single"/>
        </w:rPr>
        <w:t>of September</w:t>
      </w:r>
      <w:r w:rsidR="00A85616" w:rsidRPr="00E53A65">
        <w:rPr>
          <w:rFonts w:ascii="Arial" w:hAnsi="Arial" w:cs="Arial"/>
          <w:b/>
          <w:bCs/>
          <w:sz w:val="22"/>
          <w:szCs w:val="22"/>
          <w:u w:val="single"/>
        </w:rPr>
        <w:t xml:space="preserve"> 14,</w:t>
      </w:r>
      <w:r w:rsidR="00DA4087" w:rsidRPr="00E53A65">
        <w:rPr>
          <w:rFonts w:ascii="Arial" w:hAnsi="Arial" w:cs="Arial"/>
          <w:b/>
          <w:bCs/>
          <w:sz w:val="22"/>
          <w:szCs w:val="22"/>
          <w:u w:val="single"/>
        </w:rPr>
        <w:t xml:space="preserve"> </w:t>
      </w:r>
      <w:r w:rsidR="00E53A65" w:rsidRPr="00E53A65">
        <w:rPr>
          <w:rFonts w:ascii="Arial" w:hAnsi="Arial" w:cs="Arial"/>
          <w:b/>
          <w:bCs/>
          <w:sz w:val="22"/>
          <w:szCs w:val="22"/>
          <w:u w:val="single"/>
        </w:rPr>
        <w:t>2023,</w:t>
      </w:r>
      <w:r w:rsidRPr="00E53A65">
        <w:rPr>
          <w:rFonts w:ascii="Arial" w:hAnsi="Arial" w:cs="Arial"/>
          <w:b/>
          <w:bCs/>
          <w:sz w:val="22"/>
          <w:szCs w:val="22"/>
          <w:u w:val="single"/>
        </w:rPr>
        <w:t xml:space="preserve"> Meeting Minutes</w:t>
      </w:r>
    </w:p>
    <w:p w14:paraId="1F1EE49D" w14:textId="72AD6C27" w:rsidR="009B5259" w:rsidRPr="00E53A65" w:rsidRDefault="009B5259" w:rsidP="009B5259">
      <w:pPr>
        <w:pStyle w:val="Default"/>
        <w:jc w:val="both"/>
        <w:rPr>
          <w:rFonts w:ascii="Arial" w:hAnsi="Arial" w:cs="Arial"/>
          <w:sz w:val="22"/>
          <w:szCs w:val="22"/>
        </w:rPr>
      </w:pPr>
      <w:r w:rsidRPr="00E53A65">
        <w:rPr>
          <w:rFonts w:ascii="Arial" w:hAnsi="Arial" w:cs="Arial"/>
          <w:sz w:val="22"/>
          <w:szCs w:val="22"/>
        </w:rPr>
        <w:t xml:space="preserve">The Chair called for a motion to approve the </w:t>
      </w:r>
      <w:r w:rsidR="00A85616" w:rsidRPr="00E53A65">
        <w:rPr>
          <w:rFonts w:ascii="Arial" w:hAnsi="Arial" w:cs="Arial"/>
          <w:sz w:val="22"/>
          <w:szCs w:val="22"/>
        </w:rPr>
        <w:t>September 14</w:t>
      </w:r>
      <w:r w:rsidRPr="00E53A65">
        <w:rPr>
          <w:rFonts w:ascii="Arial" w:hAnsi="Arial" w:cs="Arial"/>
          <w:sz w:val="22"/>
          <w:szCs w:val="22"/>
        </w:rPr>
        <w:t xml:space="preserve">, </w:t>
      </w:r>
      <w:r w:rsidR="00E53A65" w:rsidRPr="00E53A65">
        <w:rPr>
          <w:rFonts w:ascii="Arial" w:hAnsi="Arial" w:cs="Arial"/>
          <w:sz w:val="22"/>
          <w:szCs w:val="22"/>
        </w:rPr>
        <w:t>2023;</w:t>
      </w:r>
      <w:r w:rsidR="003A5833" w:rsidRPr="00E53A65">
        <w:rPr>
          <w:rFonts w:ascii="Arial" w:hAnsi="Arial" w:cs="Arial"/>
          <w:sz w:val="22"/>
          <w:szCs w:val="22"/>
        </w:rPr>
        <w:t xml:space="preserve"> </w:t>
      </w:r>
      <w:r w:rsidRPr="00E53A65">
        <w:rPr>
          <w:rFonts w:ascii="Arial" w:hAnsi="Arial" w:cs="Arial"/>
          <w:sz w:val="22"/>
          <w:szCs w:val="22"/>
        </w:rPr>
        <w:t xml:space="preserve">Minutes as presented. </w:t>
      </w:r>
      <w:bookmarkStart w:id="0" w:name="_Hlk119319288"/>
      <w:r w:rsidRPr="00E53A65">
        <w:rPr>
          <w:rFonts w:ascii="Arial" w:hAnsi="Arial" w:cs="Arial"/>
          <w:sz w:val="22"/>
          <w:szCs w:val="22"/>
        </w:rPr>
        <w:t>The motion was seconded and passed unanimously.</w:t>
      </w:r>
    </w:p>
    <w:bookmarkEnd w:id="0"/>
    <w:p w14:paraId="05C7A94D" w14:textId="77777777" w:rsidR="00C37D9B" w:rsidRPr="00E53A65" w:rsidRDefault="00C37D9B" w:rsidP="00056E35">
      <w:pPr>
        <w:pStyle w:val="Default"/>
        <w:tabs>
          <w:tab w:val="left" w:pos="0"/>
        </w:tabs>
        <w:jc w:val="both"/>
        <w:rPr>
          <w:rFonts w:ascii="Arial" w:hAnsi="Arial" w:cs="Arial"/>
          <w:bCs/>
          <w:sz w:val="22"/>
          <w:szCs w:val="22"/>
        </w:rPr>
      </w:pPr>
    </w:p>
    <w:p w14:paraId="2320D390" w14:textId="4BCEDA9B" w:rsidR="00F242B6" w:rsidRPr="00E53A65" w:rsidRDefault="00F242B6" w:rsidP="00056E35">
      <w:pPr>
        <w:pStyle w:val="Default"/>
        <w:tabs>
          <w:tab w:val="left" w:pos="0"/>
        </w:tabs>
        <w:jc w:val="both"/>
        <w:rPr>
          <w:rFonts w:ascii="Arial" w:hAnsi="Arial" w:cs="Arial"/>
          <w:b/>
          <w:sz w:val="22"/>
          <w:szCs w:val="22"/>
          <w:u w:val="single"/>
        </w:rPr>
      </w:pPr>
      <w:r w:rsidRPr="00E53A65">
        <w:rPr>
          <w:rFonts w:ascii="Arial" w:hAnsi="Arial" w:cs="Arial"/>
          <w:b/>
          <w:sz w:val="22"/>
          <w:szCs w:val="22"/>
          <w:u w:val="single"/>
        </w:rPr>
        <w:t>Virginia Offshore Wind Supply Chain Update</w:t>
      </w:r>
    </w:p>
    <w:p w14:paraId="33EE5813" w14:textId="440E25BD" w:rsidR="00F242B6" w:rsidRPr="00E53A65" w:rsidRDefault="00F242B6" w:rsidP="00056E35">
      <w:pPr>
        <w:pStyle w:val="Default"/>
        <w:tabs>
          <w:tab w:val="left" w:pos="0"/>
        </w:tabs>
        <w:jc w:val="both"/>
        <w:rPr>
          <w:rFonts w:ascii="Arial" w:hAnsi="Arial" w:cs="Arial"/>
          <w:bCs/>
          <w:sz w:val="22"/>
          <w:szCs w:val="22"/>
        </w:rPr>
      </w:pPr>
      <w:r w:rsidRPr="00E53A65">
        <w:rPr>
          <w:rFonts w:ascii="Arial" w:hAnsi="Arial" w:cs="Arial"/>
          <w:bCs/>
          <w:sz w:val="22"/>
          <w:szCs w:val="22"/>
        </w:rPr>
        <w:t xml:space="preserve">Matt Smith of the Hampton Roads Alliance provided the group with an update of the current supply chain landscape on the east coast. </w:t>
      </w:r>
      <w:r w:rsidR="00E53A65">
        <w:rPr>
          <w:rFonts w:ascii="Arial" w:hAnsi="Arial" w:cs="Arial"/>
          <w:bCs/>
          <w:sz w:val="22"/>
          <w:szCs w:val="22"/>
        </w:rPr>
        <w:t xml:space="preserve">He discussed the reset that is occurring for offshore wind projects and supply chain development. The group discussed the changing supply chain development environment as states remove incentives for future supply chain projects. </w:t>
      </w:r>
      <w:r w:rsidRPr="00E53A65">
        <w:rPr>
          <w:rFonts w:ascii="Arial" w:hAnsi="Arial" w:cs="Arial"/>
          <w:bCs/>
          <w:sz w:val="22"/>
          <w:szCs w:val="22"/>
        </w:rPr>
        <w:t xml:space="preserve">A copy of his presentation will be available on the VOWDA webpage. </w:t>
      </w:r>
    </w:p>
    <w:p w14:paraId="26535001" w14:textId="77777777" w:rsidR="00F242B6" w:rsidRPr="00E53A65" w:rsidRDefault="00F242B6" w:rsidP="00056E35">
      <w:pPr>
        <w:pStyle w:val="Default"/>
        <w:tabs>
          <w:tab w:val="left" w:pos="0"/>
        </w:tabs>
        <w:jc w:val="both"/>
        <w:rPr>
          <w:rFonts w:ascii="Arial" w:hAnsi="Arial" w:cs="Arial"/>
          <w:b/>
          <w:sz w:val="22"/>
          <w:szCs w:val="22"/>
          <w:u w:val="single"/>
        </w:rPr>
      </w:pPr>
    </w:p>
    <w:p w14:paraId="554EC7E6" w14:textId="59E1B98A" w:rsidR="00E53A65" w:rsidRDefault="00F242B6" w:rsidP="00056E35">
      <w:pPr>
        <w:pStyle w:val="Default"/>
        <w:tabs>
          <w:tab w:val="left" w:pos="0"/>
        </w:tabs>
        <w:jc w:val="both"/>
        <w:rPr>
          <w:rFonts w:ascii="Arial" w:hAnsi="Arial" w:cs="Arial"/>
          <w:b/>
          <w:sz w:val="22"/>
          <w:szCs w:val="22"/>
          <w:u w:val="single"/>
        </w:rPr>
      </w:pPr>
      <w:r w:rsidRPr="00E53A65">
        <w:rPr>
          <w:rFonts w:ascii="Arial" w:hAnsi="Arial" w:cs="Arial"/>
          <w:b/>
          <w:sz w:val="22"/>
          <w:szCs w:val="22"/>
          <w:u w:val="single"/>
        </w:rPr>
        <w:t>ARIEL Project Updates R&amp;D</w:t>
      </w:r>
      <w:r w:rsidR="00E53A65">
        <w:rPr>
          <w:rFonts w:ascii="Arial" w:hAnsi="Arial" w:cs="Arial"/>
          <w:b/>
          <w:sz w:val="22"/>
          <w:szCs w:val="22"/>
          <w:u w:val="single"/>
        </w:rPr>
        <w:t xml:space="preserve"> Subcommittee</w:t>
      </w:r>
    </w:p>
    <w:p w14:paraId="2F72EB8B" w14:textId="15720B61" w:rsidR="00E53A65" w:rsidRDefault="00B55128" w:rsidP="00056E35">
      <w:pPr>
        <w:pStyle w:val="Default"/>
        <w:tabs>
          <w:tab w:val="left" w:pos="0"/>
        </w:tabs>
        <w:jc w:val="both"/>
        <w:rPr>
          <w:rFonts w:ascii="Arial" w:hAnsi="Arial" w:cs="Arial"/>
          <w:sz w:val="22"/>
          <w:szCs w:val="22"/>
        </w:rPr>
      </w:pPr>
      <w:r>
        <w:rPr>
          <w:rFonts w:ascii="Arial" w:hAnsi="Arial" w:cs="Arial"/>
          <w:sz w:val="22"/>
          <w:szCs w:val="22"/>
        </w:rPr>
        <w:t xml:space="preserve">Jerry Cronin from Old Dominion University presented on </w:t>
      </w:r>
      <w:r w:rsidR="00F7614E">
        <w:rPr>
          <w:rFonts w:ascii="Arial" w:hAnsi="Arial" w:cs="Arial"/>
          <w:sz w:val="22"/>
          <w:szCs w:val="22"/>
        </w:rPr>
        <w:t xml:space="preserve">the </w:t>
      </w:r>
      <w:r>
        <w:rPr>
          <w:rFonts w:ascii="Arial" w:hAnsi="Arial" w:cs="Arial"/>
          <w:sz w:val="22"/>
          <w:szCs w:val="22"/>
        </w:rPr>
        <w:t>ARIEL</w:t>
      </w:r>
      <w:r w:rsidR="00F7614E">
        <w:rPr>
          <w:rFonts w:ascii="Arial" w:hAnsi="Arial" w:cs="Arial"/>
          <w:sz w:val="22"/>
          <w:szCs w:val="22"/>
        </w:rPr>
        <w:t xml:space="preserve"> program</w:t>
      </w:r>
      <w:r>
        <w:rPr>
          <w:rFonts w:ascii="Arial" w:hAnsi="Arial" w:cs="Arial"/>
          <w:sz w:val="22"/>
          <w:szCs w:val="22"/>
        </w:rPr>
        <w:t>.</w:t>
      </w:r>
      <w:r w:rsidR="00F7614E">
        <w:rPr>
          <w:rFonts w:ascii="Arial" w:hAnsi="Arial" w:cs="Arial"/>
          <w:sz w:val="22"/>
          <w:szCs w:val="22"/>
        </w:rPr>
        <w:t xml:space="preserve"> The purpose of this program is to be an industry-driven, multi-asset testbed for developing, testing, and certifying offshore wind and other marine technologies. </w:t>
      </w:r>
      <w:r>
        <w:rPr>
          <w:rFonts w:ascii="Arial" w:hAnsi="Arial" w:cs="Arial"/>
          <w:sz w:val="22"/>
          <w:szCs w:val="22"/>
        </w:rPr>
        <w:t xml:space="preserve"> A copy of his presentation will be available on the VOWDA webpage.</w:t>
      </w:r>
    </w:p>
    <w:p w14:paraId="7C18DA18" w14:textId="77777777" w:rsidR="00220620" w:rsidRDefault="00220620" w:rsidP="00056E35">
      <w:pPr>
        <w:pStyle w:val="Default"/>
        <w:tabs>
          <w:tab w:val="left" w:pos="0"/>
        </w:tabs>
        <w:jc w:val="both"/>
        <w:rPr>
          <w:rFonts w:ascii="Arial" w:hAnsi="Arial" w:cs="Arial"/>
          <w:sz w:val="22"/>
          <w:szCs w:val="22"/>
        </w:rPr>
      </w:pPr>
    </w:p>
    <w:p w14:paraId="552B692F" w14:textId="13036CC4" w:rsidR="00220620" w:rsidRPr="00B55128" w:rsidRDefault="00220620" w:rsidP="00056E35">
      <w:pPr>
        <w:pStyle w:val="Default"/>
        <w:tabs>
          <w:tab w:val="left" w:pos="0"/>
        </w:tabs>
        <w:jc w:val="both"/>
        <w:rPr>
          <w:rFonts w:ascii="Arial" w:hAnsi="Arial" w:cs="Arial"/>
          <w:sz w:val="22"/>
          <w:szCs w:val="22"/>
        </w:rPr>
      </w:pPr>
      <w:r>
        <w:rPr>
          <w:rFonts w:ascii="Arial" w:hAnsi="Arial" w:cs="Arial"/>
          <w:sz w:val="22"/>
          <w:szCs w:val="22"/>
        </w:rPr>
        <w:t>The Chair called for a motion to provide a letter of support for the ARIEL project. The motion was seconded and passed unanimously.</w:t>
      </w:r>
    </w:p>
    <w:p w14:paraId="2233C809" w14:textId="77777777" w:rsidR="00E53A65" w:rsidRPr="00E53A65" w:rsidRDefault="00E53A65" w:rsidP="00056E35">
      <w:pPr>
        <w:pStyle w:val="Default"/>
        <w:tabs>
          <w:tab w:val="left" w:pos="0"/>
        </w:tabs>
        <w:jc w:val="both"/>
        <w:rPr>
          <w:rFonts w:ascii="Arial" w:hAnsi="Arial" w:cs="Arial"/>
          <w:bCs/>
          <w:sz w:val="22"/>
          <w:szCs w:val="22"/>
        </w:rPr>
      </w:pPr>
    </w:p>
    <w:p w14:paraId="3FE3CCA2" w14:textId="4E59E325" w:rsidR="00220620" w:rsidRDefault="00220620" w:rsidP="00056E35">
      <w:pPr>
        <w:pStyle w:val="Default"/>
        <w:tabs>
          <w:tab w:val="left" w:pos="0"/>
        </w:tabs>
        <w:jc w:val="both"/>
        <w:rPr>
          <w:rFonts w:ascii="Arial" w:hAnsi="Arial" w:cs="Arial"/>
          <w:b/>
          <w:sz w:val="22"/>
          <w:szCs w:val="22"/>
          <w:u w:val="single"/>
        </w:rPr>
      </w:pPr>
      <w:r>
        <w:rPr>
          <w:rFonts w:ascii="Arial" w:hAnsi="Arial" w:cs="Arial"/>
          <w:b/>
          <w:sz w:val="22"/>
          <w:szCs w:val="22"/>
          <w:u w:val="single"/>
        </w:rPr>
        <w:t>Legislative Update</w:t>
      </w:r>
    </w:p>
    <w:p w14:paraId="40079234" w14:textId="330BC218" w:rsidR="0054306C" w:rsidRDefault="0054306C" w:rsidP="00056E35">
      <w:pPr>
        <w:pStyle w:val="Default"/>
        <w:tabs>
          <w:tab w:val="left" w:pos="0"/>
        </w:tabs>
        <w:jc w:val="both"/>
        <w:rPr>
          <w:rFonts w:ascii="Arial" w:hAnsi="Arial" w:cs="Arial"/>
          <w:bCs/>
          <w:sz w:val="22"/>
          <w:szCs w:val="22"/>
        </w:rPr>
      </w:pPr>
      <w:r>
        <w:rPr>
          <w:rFonts w:ascii="Arial" w:hAnsi="Arial" w:cs="Arial"/>
          <w:bCs/>
          <w:sz w:val="22"/>
          <w:szCs w:val="22"/>
        </w:rPr>
        <w:t xml:space="preserve">Al Christopher provided an overview of two bills related to offshore wind SB 578 and SB 688. The board members had </w:t>
      </w:r>
      <w:r w:rsidR="00E56994">
        <w:rPr>
          <w:rFonts w:ascii="Arial" w:hAnsi="Arial" w:cs="Arial"/>
          <w:bCs/>
          <w:sz w:val="22"/>
          <w:szCs w:val="22"/>
        </w:rPr>
        <w:t xml:space="preserve">an </w:t>
      </w:r>
      <w:r>
        <w:rPr>
          <w:rFonts w:ascii="Arial" w:hAnsi="Arial" w:cs="Arial"/>
          <w:bCs/>
          <w:sz w:val="22"/>
          <w:szCs w:val="22"/>
        </w:rPr>
        <w:t>open discussion about the bills and the potential to write a letter of recommendation for SB 578</w:t>
      </w:r>
      <w:r w:rsidR="00A839BF">
        <w:rPr>
          <w:rFonts w:ascii="Arial" w:hAnsi="Arial" w:cs="Arial"/>
          <w:bCs/>
          <w:sz w:val="22"/>
          <w:szCs w:val="22"/>
        </w:rPr>
        <w:t xml:space="preserve"> to the Department of Energy</w:t>
      </w:r>
      <w:r>
        <w:rPr>
          <w:rFonts w:ascii="Arial" w:hAnsi="Arial" w:cs="Arial"/>
          <w:bCs/>
          <w:sz w:val="22"/>
          <w:szCs w:val="22"/>
        </w:rPr>
        <w:t xml:space="preserve">. Jennifer Palestrant in a public comment stated her understanding of SB 578. </w:t>
      </w:r>
    </w:p>
    <w:p w14:paraId="1B4F3DC4" w14:textId="77777777" w:rsidR="00A839BF" w:rsidRDefault="00A839BF" w:rsidP="00056E35">
      <w:pPr>
        <w:pStyle w:val="Default"/>
        <w:tabs>
          <w:tab w:val="left" w:pos="0"/>
        </w:tabs>
        <w:jc w:val="both"/>
        <w:rPr>
          <w:rFonts w:ascii="Arial" w:hAnsi="Arial" w:cs="Arial"/>
          <w:bCs/>
          <w:sz w:val="22"/>
          <w:szCs w:val="22"/>
        </w:rPr>
      </w:pPr>
    </w:p>
    <w:p w14:paraId="2E411E07" w14:textId="28D26F54" w:rsidR="00A839BF" w:rsidRDefault="00A839BF" w:rsidP="00056E35">
      <w:pPr>
        <w:pStyle w:val="Default"/>
        <w:tabs>
          <w:tab w:val="left" w:pos="0"/>
        </w:tabs>
        <w:jc w:val="both"/>
        <w:rPr>
          <w:rFonts w:ascii="Arial" w:hAnsi="Arial" w:cs="Arial"/>
          <w:bCs/>
          <w:sz w:val="22"/>
          <w:szCs w:val="22"/>
        </w:rPr>
      </w:pPr>
      <w:r>
        <w:rPr>
          <w:rFonts w:ascii="Arial" w:hAnsi="Arial" w:cs="Arial"/>
          <w:bCs/>
          <w:sz w:val="22"/>
          <w:szCs w:val="22"/>
        </w:rPr>
        <w:t xml:space="preserve">The Chair called for a motion to authorize the chair, Howard Shafferman, and Virginia Department of Energy staff to provide a letter of support on the competitive procurement process in support </w:t>
      </w:r>
      <w:r>
        <w:rPr>
          <w:rFonts w:ascii="Arial" w:hAnsi="Arial" w:cs="Arial"/>
          <w:bCs/>
          <w:sz w:val="22"/>
          <w:szCs w:val="22"/>
        </w:rPr>
        <w:lastRenderedPageBreak/>
        <w:t>of the ideas in SB 578 as introduced. The motion was seconded and passed. Ashley Mcleod abstained from voting.</w:t>
      </w:r>
    </w:p>
    <w:p w14:paraId="3F8D2622" w14:textId="77777777" w:rsidR="00220620" w:rsidRPr="00220620" w:rsidRDefault="00220620" w:rsidP="00056E35">
      <w:pPr>
        <w:pStyle w:val="Default"/>
        <w:tabs>
          <w:tab w:val="left" w:pos="0"/>
        </w:tabs>
        <w:jc w:val="both"/>
        <w:rPr>
          <w:rFonts w:ascii="Arial" w:hAnsi="Arial" w:cs="Arial"/>
          <w:bCs/>
          <w:sz w:val="22"/>
          <w:szCs w:val="22"/>
        </w:rPr>
      </w:pPr>
    </w:p>
    <w:p w14:paraId="55909409" w14:textId="6CFBCD05" w:rsidR="001C6C78" w:rsidRDefault="001C6C78" w:rsidP="00056E35">
      <w:pPr>
        <w:pStyle w:val="Default"/>
        <w:tabs>
          <w:tab w:val="left" w:pos="0"/>
        </w:tabs>
        <w:jc w:val="both"/>
        <w:rPr>
          <w:rFonts w:ascii="Arial" w:hAnsi="Arial" w:cs="Arial"/>
          <w:b/>
          <w:sz w:val="22"/>
          <w:szCs w:val="22"/>
          <w:u w:val="single"/>
        </w:rPr>
      </w:pPr>
      <w:r>
        <w:rPr>
          <w:rFonts w:ascii="Arial" w:hAnsi="Arial" w:cs="Arial"/>
          <w:b/>
          <w:sz w:val="22"/>
          <w:szCs w:val="22"/>
          <w:u w:val="single"/>
        </w:rPr>
        <w:t>Chris Gullickson provided an update on the status of the Portsmouth Marine Terminal</w:t>
      </w:r>
    </w:p>
    <w:p w14:paraId="609FB458" w14:textId="327D69DE" w:rsidR="001C6C78" w:rsidRDefault="001C6C78" w:rsidP="00056E35">
      <w:pPr>
        <w:pStyle w:val="Default"/>
        <w:tabs>
          <w:tab w:val="left" w:pos="0"/>
        </w:tabs>
        <w:jc w:val="both"/>
        <w:rPr>
          <w:rFonts w:ascii="Arial" w:hAnsi="Arial" w:cs="Arial"/>
          <w:bCs/>
          <w:sz w:val="22"/>
          <w:szCs w:val="22"/>
        </w:rPr>
      </w:pPr>
      <w:r>
        <w:rPr>
          <w:rFonts w:ascii="Arial" w:hAnsi="Arial" w:cs="Arial"/>
          <w:bCs/>
          <w:sz w:val="22"/>
          <w:szCs w:val="22"/>
        </w:rPr>
        <w:t>The second shipment of monopiles has arrived for the CVOW project. Construction continues to upgrade the PMT facility to address the needs of the CVOW project.</w:t>
      </w:r>
    </w:p>
    <w:p w14:paraId="635CBA95" w14:textId="77777777" w:rsidR="001C6C78" w:rsidRPr="001C6C78" w:rsidRDefault="001C6C78" w:rsidP="00056E35">
      <w:pPr>
        <w:pStyle w:val="Default"/>
        <w:tabs>
          <w:tab w:val="left" w:pos="0"/>
        </w:tabs>
        <w:jc w:val="both"/>
        <w:rPr>
          <w:rFonts w:ascii="Arial" w:hAnsi="Arial" w:cs="Arial"/>
          <w:bCs/>
          <w:sz w:val="22"/>
          <w:szCs w:val="22"/>
        </w:rPr>
      </w:pPr>
    </w:p>
    <w:p w14:paraId="72AFB1C2" w14:textId="77777777" w:rsidR="001C6C78" w:rsidRDefault="001C6C78" w:rsidP="00056E35">
      <w:pPr>
        <w:pStyle w:val="Default"/>
        <w:tabs>
          <w:tab w:val="left" w:pos="0"/>
        </w:tabs>
        <w:jc w:val="both"/>
        <w:rPr>
          <w:rFonts w:ascii="Arial" w:hAnsi="Arial" w:cs="Arial"/>
          <w:b/>
          <w:sz w:val="22"/>
          <w:szCs w:val="22"/>
          <w:u w:val="single"/>
        </w:rPr>
      </w:pPr>
      <w:r>
        <w:rPr>
          <w:rFonts w:ascii="Arial" w:hAnsi="Arial" w:cs="Arial"/>
          <w:b/>
          <w:sz w:val="22"/>
          <w:szCs w:val="22"/>
          <w:u w:val="single"/>
        </w:rPr>
        <w:t>Virginia Energy Provided Department Updates</w:t>
      </w:r>
    </w:p>
    <w:p w14:paraId="067B81D4" w14:textId="5CFC60BA" w:rsidR="001C6C78" w:rsidRDefault="001C6C78" w:rsidP="00056E35">
      <w:pPr>
        <w:pStyle w:val="Default"/>
        <w:tabs>
          <w:tab w:val="left" w:pos="0"/>
        </w:tabs>
        <w:jc w:val="both"/>
        <w:rPr>
          <w:rFonts w:ascii="Arial" w:hAnsi="Arial" w:cs="Arial"/>
          <w:bCs/>
          <w:sz w:val="22"/>
          <w:szCs w:val="22"/>
        </w:rPr>
      </w:pPr>
      <w:r>
        <w:rPr>
          <w:rFonts w:ascii="Arial" w:hAnsi="Arial" w:cs="Arial"/>
          <w:bCs/>
          <w:sz w:val="22"/>
          <w:szCs w:val="22"/>
        </w:rPr>
        <w:t xml:space="preserve">Ken Jurman provided an update on the SMART Power supply chain and regional workforce analysis for the region and member states. He stated staff’s involvement in the process. </w:t>
      </w:r>
    </w:p>
    <w:p w14:paraId="58C6DAC8" w14:textId="77777777" w:rsidR="001C6C78" w:rsidRDefault="001C6C78" w:rsidP="00056E35">
      <w:pPr>
        <w:pStyle w:val="Default"/>
        <w:tabs>
          <w:tab w:val="left" w:pos="0"/>
        </w:tabs>
        <w:jc w:val="both"/>
        <w:rPr>
          <w:rFonts w:ascii="Arial" w:hAnsi="Arial" w:cs="Arial"/>
          <w:bCs/>
          <w:sz w:val="22"/>
          <w:szCs w:val="22"/>
        </w:rPr>
      </w:pPr>
    </w:p>
    <w:p w14:paraId="0D4BC4F1" w14:textId="7D1015D8" w:rsidR="001C6C78" w:rsidRDefault="001C6C78" w:rsidP="00056E35">
      <w:pPr>
        <w:pStyle w:val="Default"/>
        <w:tabs>
          <w:tab w:val="left" w:pos="0"/>
        </w:tabs>
        <w:jc w:val="both"/>
        <w:rPr>
          <w:rFonts w:ascii="Arial" w:hAnsi="Arial" w:cs="Arial"/>
          <w:bCs/>
          <w:sz w:val="22"/>
          <w:szCs w:val="22"/>
        </w:rPr>
      </w:pPr>
      <w:r>
        <w:rPr>
          <w:rFonts w:ascii="Arial" w:hAnsi="Arial" w:cs="Arial"/>
          <w:bCs/>
          <w:sz w:val="22"/>
          <w:szCs w:val="22"/>
        </w:rPr>
        <w:t>Al Christopher provided an update on</w:t>
      </w:r>
      <w:r w:rsidR="00C90EDD">
        <w:rPr>
          <w:rFonts w:ascii="Arial" w:hAnsi="Arial" w:cs="Arial"/>
          <w:bCs/>
          <w:sz w:val="22"/>
          <w:szCs w:val="22"/>
        </w:rPr>
        <w:t xml:space="preserve"> BOEM’s intent to discuss a new central Atlantic offshore lease sale</w:t>
      </w:r>
      <w:r>
        <w:rPr>
          <w:rFonts w:ascii="Arial" w:hAnsi="Arial" w:cs="Arial"/>
          <w:bCs/>
          <w:sz w:val="22"/>
          <w:szCs w:val="22"/>
        </w:rPr>
        <w:t>.</w:t>
      </w:r>
      <w:r w:rsidR="00C90EDD">
        <w:rPr>
          <w:rFonts w:ascii="Arial" w:hAnsi="Arial" w:cs="Arial"/>
          <w:bCs/>
          <w:sz w:val="22"/>
          <w:szCs w:val="22"/>
        </w:rPr>
        <w:t xml:space="preserve"> He also discussed the work staff has conducted with the Danish Energy Agency to better understand the offshore wind from a more developed industry. </w:t>
      </w:r>
      <w:r>
        <w:rPr>
          <w:rFonts w:ascii="Arial" w:hAnsi="Arial" w:cs="Arial"/>
          <w:bCs/>
          <w:sz w:val="22"/>
          <w:szCs w:val="22"/>
        </w:rPr>
        <w:t xml:space="preserve"> </w:t>
      </w:r>
    </w:p>
    <w:p w14:paraId="7E044CC5" w14:textId="77777777" w:rsidR="001C6C78" w:rsidRDefault="001C6C78" w:rsidP="00056E35">
      <w:pPr>
        <w:pStyle w:val="Default"/>
        <w:tabs>
          <w:tab w:val="left" w:pos="0"/>
        </w:tabs>
        <w:jc w:val="both"/>
        <w:rPr>
          <w:rFonts w:ascii="Arial" w:hAnsi="Arial" w:cs="Arial"/>
          <w:bCs/>
          <w:sz w:val="22"/>
          <w:szCs w:val="22"/>
        </w:rPr>
      </w:pPr>
    </w:p>
    <w:p w14:paraId="7CC09C25" w14:textId="5FC40518" w:rsidR="001C6C78" w:rsidRDefault="001C6C78" w:rsidP="00056E35">
      <w:pPr>
        <w:pStyle w:val="Default"/>
        <w:tabs>
          <w:tab w:val="left" w:pos="0"/>
        </w:tabs>
        <w:jc w:val="both"/>
        <w:rPr>
          <w:rFonts w:ascii="Arial" w:hAnsi="Arial" w:cs="Arial"/>
          <w:bCs/>
          <w:sz w:val="22"/>
          <w:szCs w:val="22"/>
        </w:rPr>
      </w:pPr>
      <w:r>
        <w:rPr>
          <w:rFonts w:ascii="Arial" w:hAnsi="Arial" w:cs="Arial"/>
          <w:bCs/>
          <w:sz w:val="22"/>
          <w:szCs w:val="22"/>
        </w:rPr>
        <w:t>A copy of the presentation will be available on the VOWDA webpage.</w:t>
      </w:r>
    </w:p>
    <w:p w14:paraId="6779A70B" w14:textId="77777777" w:rsidR="009F7B83" w:rsidRPr="00E53A65" w:rsidRDefault="009F7B83" w:rsidP="00056E35">
      <w:pPr>
        <w:pStyle w:val="Default"/>
        <w:tabs>
          <w:tab w:val="left" w:pos="0"/>
          <w:tab w:val="left" w:pos="90"/>
        </w:tabs>
        <w:jc w:val="both"/>
        <w:rPr>
          <w:rFonts w:ascii="Arial" w:hAnsi="Arial" w:cs="Arial"/>
          <w:sz w:val="22"/>
          <w:szCs w:val="22"/>
        </w:rPr>
      </w:pPr>
    </w:p>
    <w:p w14:paraId="3EB55E6E" w14:textId="5AB83E68" w:rsidR="009F7B83" w:rsidRPr="00E53A65" w:rsidRDefault="009F7B83" w:rsidP="00056E35">
      <w:pPr>
        <w:pStyle w:val="Default"/>
        <w:tabs>
          <w:tab w:val="left" w:pos="0"/>
          <w:tab w:val="left" w:pos="90"/>
        </w:tabs>
        <w:jc w:val="both"/>
        <w:rPr>
          <w:rFonts w:ascii="Arial" w:hAnsi="Arial" w:cs="Arial"/>
          <w:b/>
          <w:bCs/>
          <w:sz w:val="22"/>
          <w:szCs w:val="22"/>
          <w:u w:val="single"/>
        </w:rPr>
      </w:pPr>
      <w:r w:rsidRPr="00E53A65">
        <w:rPr>
          <w:rFonts w:ascii="Arial" w:hAnsi="Arial" w:cs="Arial"/>
          <w:b/>
          <w:bCs/>
          <w:sz w:val="22"/>
          <w:szCs w:val="22"/>
          <w:u w:val="single"/>
        </w:rPr>
        <w:t>Other Business and Closing Remarks by Board Members</w:t>
      </w:r>
    </w:p>
    <w:p w14:paraId="6999E763" w14:textId="596DB476" w:rsidR="008519E7" w:rsidRPr="00E53A65" w:rsidRDefault="00C90EDD" w:rsidP="00056E35">
      <w:pPr>
        <w:pStyle w:val="Default"/>
        <w:tabs>
          <w:tab w:val="left" w:pos="90"/>
        </w:tabs>
        <w:jc w:val="both"/>
        <w:rPr>
          <w:rFonts w:ascii="Arial" w:hAnsi="Arial" w:cs="Arial"/>
          <w:sz w:val="22"/>
          <w:szCs w:val="22"/>
        </w:rPr>
      </w:pPr>
      <w:r>
        <w:rPr>
          <w:rFonts w:ascii="Arial" w:hAnsi="Arial" w:cs="Arial"/>
          <w:sz w:val="22"/>
          <w:szCs w:val="22"/>
        </w:rPr>
        <w:t>MARCO will be hosting an offshore wind transmission summit in March</w:t>
      </w:r>
      <w:r w:rsidR="00F95491">
        <w:rPr>
          <w:rFonts w:ascii="Arial" w:hAnsi="Arial" w:cs="Arial"/>
          <w:sz w:val="22"/>
          <w:szCs w:val="22"/>
        </w:rPr>
        <w:t xml:space="preserve"> in Baltimore</w:t>
      </w:r>
      <w:r>
        <w:rPr>
          <w:rFonts w:ascii="Arial" w:hAnsi="Arial" w:cs="Arial"/>
          <w:sz w:val="22"/>
          <w:szCs w:val="22"/>
        </w:rPr>
        <w:t>.</w:t>
      </w:r>
      <w:r w:rsidR="00F95491">
        <w:rPr>
          <w:rFonts w:ascii="Arial" w:hAnsi="Arial" w:cs="Arial"/>
          <w:sz w:val="22"/>
          <w:szCs w:val="22"/>
        </w:rPr>
        <w:t xml:space="preserve"> </w:t>
      </w:r>
    </w:p>
    <w:p w14:paraId="662B3684" w14:textId="77777777" w:rsidR="009F7B83" w:rsidRPr="00E53A65" w:rsidRDefault="009F7B83" w:rsidP="00056E35">
      <w:pPr>
        <w:pStyle w:val="Default"/>
        <w:tabs>
          <w:tab w:val="left" w:pos="90"/>
        </w:tabs>
        <w:jc w:val="both"/>
        <w:rPr>
          <w:rFonts w:ascii="Arial" w:hAnsi="Arial" w:cs="Arial"/>
          <w:sz w:val="22"/>
          <w:szCs w:val="22"/>
        </w:rPr>
      </w:pPr>
    </w:p>
    <w:p w14:paraId="3B860EC8" w14:textId="77777777" w:rsidR="00B47721" w:rsidRPr="00E53A65" w:rsidRDefault="00B47721" w:rsidP="00056E35">
      <w:pPr>
        <w:pStyle w:val="Default"/>
        <w:tabs>
          <w:tab w:val="left" w:pos="2160"/>
        </w:tabs>
        <w:ind w:left="2160" w:hanging="2160"/>
        <w:jc w:val="both"/>
        <w:rPr>
          <w:rFonts w:ascii="Arial" w:hAnsi="Arial" w:cs="Arial"/>
          <w:b/>
          <w:bCs/>
          <w:sz w:val="22"/>
          <w:szCs w:val="22"/>
          <w:u w:val="single"/>
        </w:rPr>
      </w:pPr>
      <w:r w:rsidRPr="00E53A65">
        <w:rPr>
          <w:rFonts w:ascii="Arial" w:hAnsi="Arial" w:cs="Arial"/>
          <w:b/>
          <w:bCs/>
          <w:sz w:val="22"/>
          <w:szCs w:val="22"/>
          <w:u w:val="single"/>
        </w:rPr>
        <w:t>Public Comment</w:t>
      </w:r>
    </w:p>
    <w:p w14:paraId="0B6B4D40" w14:textId="3651C426" w:rsidR="0013245F" w:rsidRPr="00F95491" w:rsidRDefault="00F95491" w:rsidP="00F95491">
      <w:pPr>
        <w:pStyle w:val="Default"/>
        <w:tabs>
          <w:tab w:val="left" w:pos="2160"/>
        </w:tabs>
        <w:ind w:left="2160" w:hanging="2160"/>
        <w:jc w:val="both"/>
        <w:rPr>
          <w:rFonts w:ascii="Arial" w:hAnsi="Arial" w:cs="Arial"/>
          <w:bCs/>
          <w:sz w:val="22"/>
          <w:szCs w:val="22"/>
        </w:rPr>
      </w:pPr>
      <w:r>
        <w:rPr>
          <w:rFonts w:ascii="Arial" w:hAnsi="Arial" w:cs="Arial"/>
          <w:bCs/>
          <w:sz w:val="22"/>
          <w:szCs w:val="22"/>
        </w:rPr>
        <w:t>No Public Comment</w:t>
      </w:r>
    </w:p>
    <w:p w14:paraId="3E012419" w14:textId="77777777" w:rsidR="0013245F" w:rsidRPr="00E53A65" w:rsidRDefault="0013245F" w:rsidP="00056E35">
      <w:pPr>
        <w:pStyle w:val="Default"/>
        <w:tabs>
          <w:tab w:val="left" w:pos="2160"/>
        </w:tabs>
        <w:ind w:left="2160" w:hanging="2160"/>
        <w:jc w:val="both"/>
        <w:rPr>
          <w:rFonts w:ascii="Arial" w:hAnsi="Arial" w:cs="Arial"/>
          <w:b/>
          <w:bCs/>
          <w:sz w:val="22"/>
          <w:szCs w:val="22"/>
        </w:rPr>
      </w:pPr>
    </w:p>
    <w:p w14:paraId="5384FC1A" w14:textId="43E01A54" w:rsidR="0013245F" w:rsidRPr="00E53A65" w:rsidRDefault="00B76C0D" w:rsidP="00056E35">
      <w:pPr>
        <w:pStyle w:val="Default"/>
        <w:tabs>
          <w:tab w:val="left" w:pos="2160"/>
        </w:tabs>
        <w:ind w:left="2880" w:hanging="2880"/>
        <w:jc w:val="both"/>
        <w:rPr>
          <w:rFonts w:ascii="Arial" w:hAnsi="Arial" w:cs="Arial"/>
          <w:b/>
          <w:bCs/>
          <w:sz w:val="22"/>
          <w:szCs w:val="22"/>
          <w:u w:val="single"/>
        </w:rPr>
      </w:pPr>
      <w:r w:rsidRPr="00E53A65">
        <w:rPr>
          <w:rFonts w:ascii="Arial" w:hAnsi="Arial" w:cs="Arial"/>
          <w:b/>
          <w:bCs/>
          <w:sz w:val="22"/>
          <w:szCs w:val="22"/>
          <w:u w:val="single"/>
        </w:rPr>
        <w:t>Adjournment</w:t>
      </w:r>
    </w:p>
    <w:p w14:paraId="11791BA8" w14:textId="71F20888" w:rsidR="004E28EE" w:rsidRPr="00E53A65" w:rsidRDefault="003A5833" w:rsidP="003A5833">
      <w:pPr>
        <w:pStyle w:val="Default"/>
        <w:tabs>
          <w:tab w:val="left" w:pos="0"/>
          <w:tab w:val="left" w:pos="2160"/>
        </w:tabs>
        <w:jc w:val="both"/>
        <w:rPr>
          <w:rFonts w:ascii="Arial" w:hAnsi="Arial" w:cs="Arial"/>
          <w:bCs/>
          <w:sz w:val="22"/>
          <w:szCs w:val="22"/>
        </w:rPr>
      </w:pPr>
      <w:r w:rsidRPr="00E53A65">
        <w:rPr>
          <w:rFonts w:ascii="Arial" w:hAnsi="Arial" w:cs="Arial"/>
          <w:bCs/>
          <w:sz w:val="22"/>
          <w:szCs w:val="22"/>
        </w:rPr>
        <w:t>Chair Will Fediw adjourned the meeting at 11:</w:t>
      </w:r>
      <w:r w:rsidR="00F95491">
        <w:rPr>
          <w:rFonts w:ascii="Arial" w:hAnsi="Arial" w:cs="Arial"/>
          <w:bCs/>
          <w:sz w:val="22"/>
          <w:szCs w:val="22"/>
        </w:rPr>
        <w:t>53</w:t>
      </w:r>
      <w:r w:rsidRPr="00E53A65">
        <w:rPr>
          <w:rFonts w:ascii="Arial" w:hAnsi="Arial" w:cs="Arial"/>
          <w:bCs/>
          <w:sz w:val="22"/>
          <w:szCs w:val="22"/>
        </w:rPr>
        <w:t xml:space="preserve"> </w:t>
      </w:r>
      <w:r w:rsidR="009C33AE" w:rsidRPr="00E53A65">
        <w:rPr>
          <w:rFonts w:ascii="Arial" w:hAnsi="Arial" w:cs="Arial"/>
          <w:bCs/>
          <w:sz w:val="22"/>
          <w:szCs w:val="22"/>
        </w:rPr>
        <w:t>a</w:t>
      </w:r>
      <w:r w:rsidRPr="00E53A65">
        <w:rPr>
          <w:rFonts w:ascii="Arial" w:hAnsi="Arial" w:cs="Arial"/>
          <w:bCs/>
          <w:sz w:val="22"/>
          <w:szCs w:val="22"/>
        </w:rPr>
        <w:t>m</w:t>
      </w:r>
      <w:r w:rsidR="009C33AE" w:rsidRPr="00E53A65">
        <w:rPr>
          <w:rFonts w:ascii="Arial" w:hAnsi="Arial" w:cs="Arial"/>
          <w:bCs/>
          <w:sz w:val="22"/>
          <w:szCs w:val="22"/>
        </w:rPr>
        <w:t>.</w:t>
      </w:r>
    </w:p>
    <w:sectPr w:rsidR="004E28EE" w:rsidRPr="00E53A65" w:rsidSect="00200401">
      <w:headerReference w:type="even" r:id="rId8"/>
      <w:headerReference w:type="default" r:id="rId9"/>
      <w:footerReference w:type="even" r:id="rId10"/>
      <w:footerReference w:type="default" r:id="rId11"/>
      <w:headerReference w:type="first" r:id="rId12"/>
      <w:footerReference w:type="first" r:id="rId13"/>
      <w:type w:val="continuous"/>
      <w:pgSz w:w="12240" w:h="15840" w:code="1"/>
      <w:pgMar w:top="432" w:right="1440" w:bottom="1440" w:left="1440" w:header="432" w:footer="288"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906339C" w14:textId="77777777" w:rsidR="00986FE5" w:rsidRDefault="00986FE5">
      <w:r>
        <w:separator/>
      </w:r>
    </w:p>
  </w:endnote>
  <w:endnote w:type="continuationSeparator" w:id="0">
    <w:p w14:paraId="006A3952" w14:textId="77777777" w:rsidR="00986FE5" w:rsidRDefault="00986F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Times New Roman"/>
    <w:charset w:val="00"/>
    <w:family w:val="auto"/>
    <w:pitch w:val="default"/>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55F2C2" w14:textId="77777777" w:rsidR="00C234AE" w:rsidRDefault="00C234A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21EBEC" w14:textId="77777777" w:rsidR="008A298D" w:rsidRDefault="008A298D">
    <w:pPr>
      <w:pStyle w:val="Footer"/>
      <w:jc w:val="center"/>
      <w:rPr>
        <w:rFonts w:ascii="Times" w:hAnsi="Times"/>
        <w:color w:val="000080"/>
        <w:sz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22BB68" w14:textId="77777777" w:rsidR="00C234AE" w:rsidRDefault="00C234A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4A648BE" w14:textId="77777777" w:rsidR="00986FE5" w:rsidRDefault="00986FE5">
      <w:r>
        <w:separator/>
      </w:r>
    </w:p>
  </w:footnote>
  <w:footnote w:type="continuationSeparator" w:id="0">
    <w:p w14:paraId="34C421A9" w14:textId="77777777" w:rsidR="00986FE5" w:rsidRDefault="00986FE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322DCE" w14:textId="77777777" w:rsidR="00C234AE" w:rsidRDefault="00C234A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2F810B" w14:textId="7906110D" w:rsidR="008A298D" w:rsidRPr="00032479" w:rsidRDefault="008A298D" w:rsidP="006F6CC7">
    <w:pPr>
      <w:pStyle w:val="Header"/>
      <w:tabs>
        <w:tab w:val="clear" w:pos="8640"/>
        <w:tab w:val="right" w:pos="10080"/>
      </w:tabs>
      <w:ind w:right="720"/>
      <w:rPr>
        <w:rFonts w:ascii="Arial" w:hAnsi="Arial" w:cs="Arial"/>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4630A1" w14:textId="6229834B" w:rsidR="00C234AE" w:rsidRDefault="00C234A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034175"/>
    <w:multiLevelType w:val="hybridMultilevel"/>
    <w:tmpl w:val="C812D9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19C0706"/>
    <w:multiLevelType w:val="hybridMultilevel"/>
    <w:tmpl w:val="C2AEFDC6"/>
    <w:lvl w:ilvl="0" w:tplc="04090001">
      <w:start w:val="1"/>
      <w:numFmt w:val="bullet"/>
      <w:lvlText w:val=""/>
      <w:lvlJc w:val="left"/>
      <w:pPr>
        <w:ind w:left="3240" w:hanging="360"/>
      </w:pPr>
      <w:rPr>
        <w:rFonts w:ascii="Symbol" w:hAnsi="Symbol" w:hint="default"/>
      </w:rPr>
    </w:lvl>
    <w:lvl w:ilvl="1" w:tplc="04090003" w:tentative="1">
      <w:start w:val="1"/>
      <w:numFmt w:val="bullet"/>
      <w:lvlText w:val="o"/>
      <w:lvlJc w:val="left"/>
      <w:pPr>
        <w:ind w:left="3960" w:hanging="360"/>
      </w:pPr>
      <w:rPr>
        <w:rFonts w:ascii="Courier New" w:hAnsi="Courier New" w:cs="Courier New" w:hint="default"/>
      </w:rPr>
    </w:lvl>
    <w:lvl w:ilvl="2" w:tplc="04090005" w:tentative="1">
      <w:start w:val="1"/>
      <w:numFmt w:val="bullet"/>
      <w:lvlText w:val=""/>
      <w:lvlJc w:val="left"/>
      <w:pPr>
        <w:ind w:left="4680" w:hanging="360"/>
      </w:pPr>
      <w:rPr>
        <w:rFonts w:ascii="Wingdings" w:hAnsi="Wingdings" w:hint="default"/>
      </w:rPr>
    </w:lvl>
    <w:lvl w:ilvl="3" w:tplc="04090001" w:tentative="1">
      <w:start w:val="1"/>
      <w:numFmt w:val="bullet"/>
      <w:lvlText w:val=""/>
      <w:lvlJc w:val="left"/>
      <w:pPr>
        <w:ind w:left="5400" w:hanging="360"/>
      </w:pPr>
      <w:rPr>
        <w:rFonts w:ascii="Symbol" w:hAnsi="Symbol" w:hint="default"/>
      </w:rPr>
    </w:lvl>
    <w:lvl w:ilvl="4" w:tplc="04090003" w:tentative="1">
      <w:start w:val="1"/>
      <w:numFmt w:val="bullet"/>
      <w:lvlText w:val="o"/>
      <w:lvlJc w:val="left"/>
      <w:pPr>
        <w:ind w:left="6120" w:hanging="360"/>
      </w:pPr>
      <w:rPr>
        <w:rFonts w:ascii="Courier New" w:hAnsi="Courier New" w:cs="Courier New" w:hint="default"/>
      </w:rPr>
    </w:lvl>
    <w:lvl w:ilvl="5" w:tplc="04090005" w:tentative="1">
      <w:start w:val="1"/>
      <w:numFmt w:val="bullet"/>
      <w:lvlText w:val=""/>
      <w:lvlJc w:val="left"/>
      <w:pPr>
        <w:ind w:left="6840" w:hanging="360"/>
      </w:pPr>
      <w:rPr>
        <w:rFonts w:ascii="Wingdings" w:hAnsi="Wingdings" w:hint="default"/>
      </w:rPr>
    </w:lvl>
    <w:lvl w:ilvl="6" w:tplc="04090001" w:tentative="1">
      <w:start w:val="1"/>
      <w:numFmt w:val="bullet"/>
      <w:lvlText w:val=""/>
      <w:lvlJc w:val="left"/>
      <w:pPr>
        <w:ind w:left="7560" w:hanging="360"/>
      </w:pPr>
      <w:rPr>
        <w:rFonts w:ascii="Symbol" w:hAnsi="Symbol" w:hint="default"/>
      </w:rPr>
    </w:lvl>
    <w:lvl w:ilvl="7" w:tplc="04090003" w:tentative="1">
      <w:start w:val="1"/>
      <w:numFmt w:val="bullet"/>
      <w:lvlText w:val="o"/>
      <w:lvlJc w:val="left"/>
      <w:pPr>
        <w:ind w:left="8280" w:hanging="360"/>
      </w:pPr>
      <w:rPr>
        <w:rFonts w:ascii="Courier New" w:hAnsi="Courier New" w:cs="Courier New" w:hint="default"/>
      </w:rPr>
    </w:lvl>
    <w:lvl w:ilvl="8" w:tplc="04090005" w:tentative="1">
      <w:start w:val="1"/>
      <w:numFmt w:val="bullet"/>
      <w:lvlText w:val=""/>
      <w:lvlJc w:val="left"/>
      <w:pPr>
        <w:ind w:left="9000" w:hanging="360"/>
      </w:pPr>
      <w:rPr>
        <w:rFonts w:ascii="Wingdings" w:hAnsi="Wingdings" w:hint="default"/>
      </w:rPr>
    </w:lvl>
  </w:abstractNum>
  <w:abstractNum w:abstractNumId="2" w15:restartNumberingAfterBreak="0">
    <w:nsid w:val="23F238BC"/>
    <w:multiLevelType w:val="hybridMultilevel"/>
    <w:tmpl w:val="921814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5E90808"/>
    <w:multiLevelType w:val="hybridMultilevel"/>
    <w:tmpl w:val="B6A69190"/>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261645D7"/>
    <w:multiLevelType w:val="multilevel"/>
    <w:tmpl w:val="04AEC4FA"/>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5" w15:restartNumberingAfterBreak="0">
    <w:nsid w:val="43653CC5"/>
    <w:multiLevelType w:val="hybridMultilevel"/>
    <w:tmpl w:val="648254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1F022DA"/>
    <w:multiLevelType w:val="hybridMultilevel"/>
    <w:tmpl w:val="6BCA9CCE"/>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7B123FB5"/>
    <w:multiLevelType w:val="hybridMultilevel"/>
    <w:tmpl w:val="758CFE70"/>
    <w:lvl w:ilvl="0" w:tplc="0409000F">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num w:numId="1" w16cid:durableId="640773353">
    <w:abstractNumId w:val="7"/>
  </w:num>
  <w:num w:numId="2" w16cid:durableId="1680347744">
    <w:abstractNumId w:val="1"/>
  </w:num>
  <w:num w:numId="3" w16cid:durableId="1177425635">
    <w:abstractNumId w:val="2"/>
  </w:num>
  <w:num w:numId="4" w16cid:durableId="512761902">
    <w:abstractNumId w:val="5"/>
  </w:num>
  <w:num w:numId="5" w16cid:durableId="202597436">
    <w:abstractNumId w:val="0"/>
  </w:num>
  <w:num w:numId="6" w16cid:durableId="1160580898">
    <w:abstractNumId w:val="6"/>
  </w:num>
  <w:num w:numId="7" w16cid:durableId="1354304671">
    <w:abstractNumId w:val="3"/>
  </w:num>
  <w:num w:numId="8" w16cid:durableId="110986102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hideSpellingErrors/>
  <w:hideGrammatical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56007"/>
    <w:rsid w:val="000258FE"/>
    <w:rsid w:val="00032479"/>
    <w:rsid w:val="00035795"/>
    <w:rsid w:val="00036A0A"/>
    <w:rsid w:val="00056DFC"/>
    <w:rsid w:val="00056E35"/>
    <w:rsid w:val="00066C65"/>
    <w:rsid w:val="00074CE2"/>
    <w:rsid w:val="0008310E"/>
    <w:rsid w:val="0008439C"/>
    <w:rsid w:val="00090B48"/>
    <w:rsid w:val="00092CDA"/>
    <w:rsid w:val="000933A4"/>
    <w:rsid w:val="000A0B04"/>
    <w:rsid w:val="000B2464"/>
    <w:rsid w:val="000B3650"/>
    <w:rsid w:val="000B5FEA"/>
    <w:rsid w:val="000B652E"/>
    <w:rsid w:val="000F3C2E"/>
    <w:rsid w:val="000F6D8C"/>
    <w:rsid w:val="00100F53"/>
    <w:rsid w:val="001032D7"/>
    <w:rsid w:val="00113D96"/>
    <w:rsid w:val="00125497"/>
    <w:rsid w:val="001257CB"/>
    <w:rsid w:val="0013245F"/>
    <w:rsid w:val="001332BD"/>
    <w:rsid w:val="00141E46"/>
    <w:rsid w:val="0014398A"/>
    <w:rsid w:val="0014423C"/>
    <w:rsid w:val="00145222"/>
    <w:rsid w:val="00151F9C"/>
    <w:rsid w:val="001544A7"/>
    <w:rsid w:val="00156AE9"/>
    <w:rsid w:val="00156D26"/>
    <w:rsid w:val="001807E3"/>
    <w:rsid w:val="00190D27"/>
    <w:rsid w:val="0019273C"/>
    <w:rsid w:val="001A6C63"/>
    <w:rsid w:val="001B1223"/>
    <w:rsid w:val="001C6C78"/>
    <w:rsid w:val="001D5A90"/>
    <w:rsid w:val="001D5FA3"/>
    <w:rsid w:val="001D6D12"/>
    <w:rsid w:val="001F3BC0"/>
    <w:rsid w:val="001F6728"/>
    <w:rsid w:val="00200401"/>
    <w:rsid w:val="002025A3"/>
    <w:rsid w:val="002041B6"/>
    <w:rsid w:val="002056E3"/>
    <w:rsid w:val="00210A0F"/>
    <w:rsid w:val="002133B1"/>
    <w:rsid w:val="00214496"/>
    <w:rsid w:val="00220620"/>
    <w:rsid w:val="00234389"/>
    <w:rsid w:val="002413A5"/>
    <w:rsid w:val="00262D04"/>
    <w:rsid w:val="0026786C"/>
    <w:rsid w:val="002710B5"/>
    <w:rsid w:val="00274601"/>
    <w:rsid w:val="002825A9"/>
    <w:rsid w:val="0029758E"/>
    <w:rsid w:val="002A3782"/>
    <w:rsid w:val="002A5350"/>
    <w:rsid w:val="002A6487"/>
    <w:rsid w:val="002B13BD"/>
    <w:rsid w:val="002B52C6"/>
    <w:rsid w:val="002C030E"/>
    <w:rsid w:val="002C0B96"/>
    <w:rsid w:val="002C1278"/>
    <w:rsid w:val="002D07F3"/>
    <w:rsid w:val="002D5804"/>
    <w:rsid w:val="002F4568"/>
    <w:rsid w:val="002F53B1"/>
    <w:rsid w:val="00321C47"/>
    <w:rsid w:val="0034145A"/>
    <w:rsid w:val="00343A5F"/>
    <w:rsid w:val="0035353E"/>
    <w:rsid w:val="00355AFC"/>
    <w:rsid w:val="00360F30"/>
    <w:rsid w:val="00365063"/>
    <w:rsid w:val="0036632E"/>
    <w:rsid w:val="00370416"/>
    <w:rsid w:val="00372FF7"/>
    <w:rsid w:val="00386732"/>
    <w:rsid w:val="003919B9"/>
    <w:rsid w:val="003A5833"/>
    <w:rsid w:val="003B3CCE"/>
    <w:rsid w:val="003B5291"/>
    <w:rsid w:val="003B640D"/>
    <w:rsid w:val="003B737B"/>
    <w:rsid w:val="003C205F"/>
    <w:rsid w:val="003C4664"/>
    <w:rsid w:val="003C7793"/>
    <w:rsid w:val="003D4926"/>
    <w:rsid w:val="003F0309"/>
    <w:rsid w:val="0040219A"/>
    <w:rsid w:val="00402227"/>
    <w:rsid w:val="004042B3"/>
    <w:rsid w:val="004057E4"/>
    <w:rsid w:val="00406D65"/>
    <w:rsid w:val="00412B39"/>
    <w:rsid w:val="00414BC6"/>
    <w:rsid w:val="00414E03"/>
    <w:rsid w:val="004225E3"/>
    <w:rsid w:val="0042706D"/>
    <w:rsid w:val="00427E70"/>
    <w:rsid w:val="0043247F"/>
    <w:rsid w:val="0044183F"/>
    <w:rsid w:val="00442A83"/>
    <w:rsid w:val="00455AEA"/>
    <w:rsid w:val="00455E44"/>
    <w:rsid w:val="004656A1"/>
    <w:rsid w:val="00466FE3"/>
    <w:rsid w:val="004809F3"/>
    <w:rsid w:val="00493FEF"/>
    <w:rsid w:val="004A2673"/>
    <w:rsid w:val="004A3267"/>
    <w:rsid w:val="004A5C4D"/>
    <w:rsid w:val="004C42F0"/>
    <w:rsid w:val="004C6BC8"/>
    <w:rsid w:val="004D0CE2"/>
    <w:rsid w:val="004D5199"/>
    <w:rsid w:val="004D733F"/>
    <w:rsid w:val="004E28EE"/>
    <w:rsid w:val="004F65CE"/>
    <w:rsid w:val="00527BA3"/>
    <w:rsid w:val="00530A1C"/>
    <w:rsid w:val="00532F8D"/>
    <w:rsid w:val="00542B91"/>
    <w:rsid w:val="0054306C"/>
    <w:rsid w:val="00550570"/>
    <w:rsid w:val="00552AC4"/>
    <w:rsid w:val="0057217D"/>
    <w:rsid w:val="0057298A"/>
    <w:rsid w:val="005730BA"/>
    <w:rsid w:val="00582BC5"/>
    <w:rsid w:val="0059508A"/>
    <w:rsid w:val="005955E8"/>
    <w:rsid w:val="005B3A96"/>
    <w:rsid w:val="005C7103"/>
    <w:rsid w:val="005D01E8"/>
    <w:rsid w:val="005D427D"/>
    <w:rsid w:val="006147A7"/>
    <w:rsid w:val="00615CCE"/>
    <w:rsid w:val="006215AC"/>
    <w:rsid w:val="00626EE9"/>
    <w:rsid w:val="00631C5A"/>
    <w:rsid w:val="00643F69"/>
    <w:rsid w:val="006649C0"/>
    <w:rsid w:val="00692945"/>
    <w:rsid w:val="00694103"/>
    <w:rsid w:val="006A21A5"/>
    <w:rsid w:val="006A6B53"/>
    <w:rsid w:val="006B125F"/>
    <w:rsid w:val="006C2719"/>
    <w:rsid w:val="006D18CE"/>
    <w:rsid w:val="006D5EB5"/>
    <w:rsid w:val="006E2834"/>
    <w:rsid w:val="006E5469"/>
    <w:rsid w:val="006F2655"/>
    <w:rsid w:val="006F6CC7"/>
    <w:rsid w:val="007170F9"/>
    <w:rsid w:val="00725335"/>
    <w:rsid w:val="0072617E"/>
    <w:rsid w:val="00727517"/>
    <w:rsid w:val="00736CA7"/>
    <w:rsid w:val="00745BCD"/>
    <w:rsid w:val="00747E8C"/>
    <w:rsid w:val="007746AA"/>
    <w:rsid w:val="00786B44"/>
    <w:rsid w:val="007944A6"/>
    <w:rsid w:val="007A6273"/>
    <w:rsid w:val="007B7356"/>
    <w:rsid w:val="007C4C4E"/>
    <w:rsid w:val="007D0F1A"/>
    <w:rsid w:val="007E37B8"/>
    <w:rsid w:val="007E4059"/>
    <w:rsid w:val="00800011"/>
    <w:rsid w:val="00816A70"/>
    <w:rsid w:val="00820038"/>
    <w:rsid w:val="0082187D"/>
    <w:rsid w:val="00824DB0"/>
    <w:rsid w:val="008266BA"/>
    <w:rsid w:val="00827080"/>
    <w:rsid w:val="00831647"/>
    <w:rsid w:val="0083784D"/>
    <w:rsid w:val="00840B25"/>
    <w:rsid w:val="00840E70"/>
    <w:rsid w:val="008519E7"/>
    <w:rsid w:val="0086114E"/>
    <w:rsid w:val="00863816"/>
    <w:rsid w:val="00876BA1"/>
    <w:rsid w:val="00891328"/>
    <w:rsid w:val="008A298D"/>
    <w:rsid w:val="008A38E8"/>
    <w:rsid w:val="008A785C"/>
    <w:rsid w:val="008B090E"/>
    <w:rsid w:val="008B1A38"/>
    <w:rsid w:val="008B33FA"/>
    <w:rsid w:val="008B7B9F"/>
    <w:rsid w:val="008C28A5"/>
    <w:rsid w:val="008C6D2E"/>
    <w:rsid w:val="008D01CF"/>
    <w:rsid w:val="008D025E"/>
    <w:rsid w:val="008D0848"/>
    <w:rsid w:val="008E26DF"/>
    <w:rsid w:val="008F031A"/>
    <w:rsid w:val="008F3346"/>
    <w:rsid w:val="008F7172"/>
    <w:rsid w:val="00904B77"/>
    <w:rsid w:val="00906B70"/>
    <w:rsid w:val="00920130"/>
    <w:rsid w:val="00922DCB"/>
    <w:rsid w:val="00930456"/>
    <w:rsid w:val="009328CD"/>
    <w:rsid w:val="00935438"/>
    <w:rsid w:val="00941A36"/>
    <w:rsid w:val="00956735"/>
    <w:rsid w:val="009705D6"/>
    <w:rsid w:val="00975DAC"/>
    <w:rsid w:val="00976815"/>
    <w:rsid w:val="00982F3C"/>
    <w:rsid w:val="00984814"/>
    <w:rsid w:val="00986FE5"/>
    <w:rsid w:val="0098769E"/>
    <w:rsid w:val="00992D24"/>
    <w:rsid w:val="00995352"/>
    <w:rsid w:val="009A317B"/>
    <w:rsid w:val="009A5344"/>
    <w:rsid w:val="009B44D8"/>
    <w:rsid w:val="009B5259"/>
    <w:rsid w:val="009B6D71"/>
    <w:rsid w:val="009C33AE"/>
    <w:rsid w:val="009C5D13"/>
    <w:rsid w:val="009D1844"/>
    <w:rsid w:val="009E0DCE"/>
    <w:rsid w:val="009E15F5"/>
    <w:rsid w:val="009F127A"/>
    <w:rsid w:val="009F7B83"/>
    <w:rsid w:val="00A0440E"/>
    <w:rsid w:val="00A15613"/>
    <w:rsid w:val="00A2015A"/>
    <w:rsid w:val="00A34DD9"/>
    <w:rsid w:val="00A42807"/>
    <w:rsid w:val="00A647AB"/>
    <w:rsid w:val="00A66828"/>
    <w:rsid w:val="00A7267C"/>
    <w:rsid w:val="00A8078A"/>
    <w:rsid w:val="00A836AE"/>
    <w:rsid w:val="00A837BB"/>
    <w:rsid w:val="00A839BF"/>
    <w:rsid w:val="00A85443"/>
    <w:rsid w:val="00A85616"/>
    <w:rsid w:val="00A974A6"/>
    <w:rsid w:val="00AA70ED"/>
    <w:rsid w:val="00AB0A07"/>
    <w:rsid w:val="00AC5FEE"/>
    <w:rsid w:val="00AC6219"/>
    <w:rsid w:val="00AC7529"/>
    <w:rsid w:val="00AD7DE5"/>
    <w:rsid w:val="00AE3FEA"/>
    <w:rsid w:val="00AE4031"/>
    <w:rsid w:val="00AE750A"/>
    <w:rsid w:val="00AF0A9F"/>
    <w:rsid w:val="00AF16EA"/>
    <w:rsid w:val="00AF5A75"/>
    <w:rsid w:val="00B00511"/>
    <w:rsid w:val="00B115F1"/>
    <w:rsid w:val="00B170D5"/>
    <w:rsid w:val="00B27CEC"/>
    <w:rsid w:val="00B43D0C"/>
    <w:rsid w:val="00B4656A"/>
    <w:rsid w:val="00B47721"/>
    <w:rsid w:val="00B47BF6"/>
    <w:rsid w:val="00B55128"/>
    <w:rsid w:val="00B56007"/>
    <w:rsid w:val="00B62B83"/>
    <w:rsid w:val="00B667A4"/>
    <w:rsid w:val="00B76C0D"/>
    <w:rsid w:val="00B9238E"/>
    <w:rsid w:val="00B968EE"/>
    <w:rsid w:val="00BA25FD"/>
    <w:rsid w:val="00BA461B"/>
    <w:rsid w:val="00BA63E3"/>
    <w:rsid w:val="00BA6E85"/>
    <w:rsid w:val="00BB16EE"/>
    <w:rsid w:val="00BB7075"/>
    <w:rsid w:val="00BC4D3E"/>
    <w:rsid w:val="00BC5B42"/>
    <w:rsid w:val="00BC6428"/>
    <w:rsid w:val="00BD6CBD"/>
    <w:rsid w:val="00BD6FA0"/>
    <w:rsid w:val="00BE494B"/>
    <w:rsid w:val="00BE49E2"/>
    <w:rsid w:val="00BF0EA8"/>
    <w:rsid w:val="00BF3200"/>
    <w:rsid w:val="00BF53EB"/>
    <w:rsid w:val="00C02CA8"/>
    <w:rsid w:val="00C234AE"/>
    <w:rsid w:val="00C26B59"/>
    <w:rsid w:val="00C37D9B"/>
    <w:rsid w:val="00C465A0"/>
    <w:rsid w:val="00C90EDD"/>
    <w:rsid w:val="00C97C34"/>
    <w:rsid w:val="00CA37AE"/>
    <w:rsid w:val="00CB6D2F"/>
    <w:rsid w:val="00CC2F01"/>
    <w:rsid w:val="00CD0EA5"/>
    <w:rsid w:val="00CE44FD"/>
    <w:rsid w:val="00CE586D"/>
    <w:rsid w:val="00CF1BE3"/>
    <w:rsid w:val="00CF6A9A"/>
    <w:rsid w:val="00D00609"/>
    <w:rsid w:val="00D028ED"/>
    <w:rsid w:val="00D07E2E"/>
    <w:rsid w:val="00D113F5"/>
    <w:rsid w:val="00D16E13"/>
    <w:rsid w:val="00D22704"/>
    <w:rsid w:val="00D33812"/>
    <w:rsid w:val="00D452F3"/>
    <w:rsid w:val="00D47D20"/>
    <w:rsid w:val="00D613EA"/>
    <w:rsid w:val="00DA0F34"/>
    <w:rsid w:val="00DA2CEE"/>
    <w:rsid w:val="00DA3A14"/>
    <w:rsid w:val="00DA4087"/>
    <w:rsid w:val="00DB3C92"/>
    <w:rsid w:val="00DB57A7"/>
    <w:rsid w:val="00DC77BF"/>
    <w:rsid w:val="00DE2930"/>
    <w:rsid w:val="00DF28E8"/>
    <w:rsid w:val="00E00CEB"/>
    <w:rsid w:val="00E02BC0"/>
    <w:rsid w:val="00E062D9"/>
    <w:rsid w:val="00E265CD"/>
    <w:rsid w:val="00E32A1F"/>
    <w:rsid w:val="00E37294"/>
    <w:rsid w:val="00E4450F"/>
    <w:rsid w:val="00E53A65"/>
    <w:rsid w:val="00E56512"/>
    <w:rsid w:val="00E56994"/>
    <w:rsid w:val="00E856A2"/>
    <w:rsid w:val="00EB4B6B"/>
    <w:rsid w:val="00EB70AA"/>
    <w:rsid w:val="00EC5E92"/>
    <w:rsid w:val="00ED3CFA"/>
    <w:rsid w:val="00EE7F0D"/>
    <w:rsid w:val="00EF1814"/>
    <w:rsid w:val="00EF2786"/>
    <w:rsid w:val="00EF7074"/>
    <w:rsid w:val="00F00397"/>
    <w:rsid w:val="00F15F55"/>
    <w:rsid w:val="00F16387"/>
    <w:rsid w:val="00F16A43"/>
    <w:rsid w:val="00F242B6"/>
    <w:rsid w:val="00F33922"/>
    <w:rsid w:val="00F44A7C"/>
    <w:rsid w:val="00F45D89"/>
    <w:rsid w:val="00F470B2"/>
    <w:rsid w:val="00F5289C"/>
    <w:rsid w:val="00F53259"/>
    <w:rsid w:val="00F57259"/>
    <w:rsid w:val="00F6647D"/>
    <w:rsid w:val="00F7614E"/>
    <w:rsid w:val="00F810C3"/>
    <w:rsid w:val="00F8163D"/>
    <w:rsid w:val="00F84E8E"/>
    <w:rsid w:val="00F910E6"/>
    <w:rsid w:val="00F95491"/>
    <w:rsid w:val="00FA30EA"/>
    <w:rsid w:val="00FA4D00"/>
    <w:rsid w:val="00FB1CE2"/>
    <w:rsid w:val="00FD3E2D"/>
    <w:rsid w:val="00FD62A6"/>
    <w:rsid w:val="00FE1335"/>
    <w:rsid w:val="00FE2A46"/>
    <w:rsid w:val="00FE6811"/>
    <w:rsid w:val="0EE9C7F9"/>
    <w:rsid w:val="106FF9E9"/>
    <w:rsid w:val="1538FFDE"/>
    <w:rsid w:val="17968B74"/>
    <w:rsid w:val="19B2CA6D"/>
    <w:rsid w:val="1D4DC1BC"/>
    <w:rsid w:val="23B45820"/>
    <w:rsid w:val="2428324E"/>
    <w:rsid w:val="31186A2E"/>
    <w:rsid w:val="320AE731"/>
    <w:rsid w:val="34380259"/>
    <w:rsid w:val="35666F69"/>
    <w:rsid w:val="3A832D1C"/>
    <w:rsid w:val="421F4D22"/>
    <w:rsid w:val="44B8F76B"/>
    <w:rsid w:val="45BD880C"/>
    <w:rsid w:val="47E8AA6E"/>
    <w:rsid w:val="4D431537"/>
    <w:rsid w:val="4E56BE22"/>
    <w:rsid w:val="50F5888C"/>
    <w:rsid w:val="52347414"/>
    <w:rsid w:val="54E42031"/>
    <w:rsid w:val="58C67848"/>
    <w:rsid w:val="5C74BA35"/>
    <w:rsid w:val="5E90C3F3"/>
    <w:rsid w:val="608984B0"/>
    <w:rsid w:val="62CDFF4A"/>
    <w:rsid w:val="62DB5099"/>
    <w:rsid w:val="64E410F6"/>
    <w:rsid w:val="66DF9DD7"/>
    <w:rsid w:val="686A37F3"/>
    <w:rsid w:val="71A96BA1"/>
    <w:rsid w:val="77788E63"/>
    <w:rsid w:val="7AA84079"/>
    <w:rsid w:val="7C2441B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005A1D9A"/>
  <w15:docId w15:val="{C863B61E-16D4-4ABC-AC5D-72E9F5294C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710B5"/>
    <w:rPr>
      <w:sz w:val="24"/>
      <w:szCs w:val="24"/>
    </w:rPr>
  </w:style>
  <w:style w:type="paragraph" w:styleId="Heading1">
    <w:name w:val="heading 1"/>
    <w:basedOn w:val="Normal"/>
    <w:next w:val="Normal"/>
    <w:qFormat/>
    <w:rsid w:val="002710B5"/>
    <w:pPr>
      <w:keepNext/>
      <w:ind w:left="720" w:right="1440"/>
      <w:outlineLvl w:val="0"/>
    </w:pPr>
    <w:rPr>
      <w:b/>
      <w:bCs/>
      <w:u w:val="single"/>
    </w:rPr>
  </w:style>
  <w:style w:type="paragraph" w:styleId="Heading2">
    <w:name w:val="heading 2"/>
    <w:basedOn w:val="Normal"/>
    <w:next w:val="Normal"/>
    <w:qFormat/>
    <w:rsid w:val="002710B5"/>
    <w:pPr>
      <w:keepNext/>
      <w:outlineLvl w:val="1"/>
    </w:pPr>
    <w:rPr>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2710B5"/>
    <w:pPr>
      <w:tabs>
        <w:tab w:val="center" w:pos="4320"/>
        <w:tab w:val="right" w:pos="8640"/>
      </w:tabs>
    </w:pPr>
  </w:style>
  <w:style w:type="paragraph" w:styleId="BlockText">
    <w:name w:val="Block Text"/>
    <w:basedOn w:val="Normal"/>
    <w:rsid w:val="002710B5"/>
    <w:pPr>
      <w:ind w:left="720" w:right="720"/>
    </w:pPr>
  </w:style>
  <w:style w:type="paragraph" w:styleId="Footer">
    <w:name w:val="footer"/>
    <w:basedOn w:val="Normal"/>
    <w:rsid w:val="002710B5"/>
    <w:pPr>
      <w:tabs>
        <w:tab w:val="center" w:pos="4320"/>
        <w:tab w:val="right" w:pos="8640"/>
      </w:tabs>
    </w:pPr>
  </w:style>
  <w:style w:type="character" w:styleId="PageNumber">
    <w:name w:val="page number"/>
    <w:basedOn w:val="DefaultParagraphFont"/>
    <w:rsid w:val="002710B5"/>
  </w:style>
  <w:style w:type="paragraph" w:styleId="BodyTextIndent">
    <w:name w:val="Body Text Indent"/>
    <w:basedOn w:val="Normal"/>
    <w:rsid w:val="00F470B2"/>
    <w:pPr>
      <w:widowControl w:val="0"/>
      <w:ind w:right="-590" w:firstLine="720"/>
      <w:jc w:val="both"/>
    </w:pPr>
    <w:rPr>
      <w:szCs w:val="20"/>
    </w:rPr>
  </w:style>
  <w:style w:type="character" w:styleId="Hyperlink">
    <w:name w:val="Hyperlink"/>
    <w:basedOn w:val="DefaultParagraphFont"/>
    <w:uiPriority w:val="99"/>
    <w:rsid w:val="00F910E6"/>
    <w:rPr>
      <w:color w:val="0000FF" w:themeColor="hyperlink"/>
      <w:u w:val="single"/>
    </w:rPr>
  </w:style>
  <w:style w:type="character" w:customStyle="1" w:styleId="HeaderChar">
    <w:name w:val="Header Char"/>
    <w:basedOn w:val="DefaultParagraphFont"/>
    <w:link w:val="Header"/>
    <w:uiPriority w:val="99"/>
    <w:locked/>
    <w:rsid w:val="00AD7DE5"/>
    <w:rPr>
      <w:sz w:val="24"/>
      <w:szCs w:val="24"/>
    </w:rPr>
  </w:style>
  <w:style w:type="paragraph" w:styleId="BalloonText">
    <w:name w:val="Balloon Text"/>
    <w:basedOn w:val="Normal"/>
    <w:link w:val="BalloonTextChar"/>
    <w:rsid w:val="00AD7DE5"/>
    <w:rPr>
      <w:rFonts w:ascii="Tahoma" w:hAnsi="Tahoma" w:cs="Tahoma"/>
      <w:sz w:val="16"/>
      <w:szCs w:val="16"/>
    </w:rPr>
  </w:style>
  <w:style w:type="character" w:customStyle="1" w:styleId="BalloonTextChar">
    <w:name w:val="Balloon Text Char"/>
    <w:basedOn w:val="DefaultParagraphFont"/>
    <w:link w:val="BalloonText"/>
    <w:rsid w:val="00AD7DE5"/>
    <w:rPr>
      <w:rFonts w:ascii="Tahoma" w:hAnsi="Tahoma" w:cs="Tahoma"/>
      <w:sz w:val="16"/>
      <w:szCs w:val="16"/>
    </w:rPr>
  </w:style>
  <w:style w:type="character" w:styleId="CommentReference">
    <w:name w:val="annotation reference"/>
    <w:basedOn w:val="DefaultParagraphFont"/>
    <w:rsid w:val="005955E8"/>
    <w:rPr>
      <w:sz w:val="16"/>
      <w:szCs w:val="16"/>
    </w:rPr>
  </w:style>
  <w:style w:type="paragraph" w:styleId="CommentText">
    <w:name w:val="annotation text"/>
    <w:basedOn w:val="Normal"/>
    <w:link w:val="CommentTextChar"/>
    <w:rsid w:val="005955E8"/>
    <w:rPr>
      <w:sz w:val="20"/>
      <w:szCs w:val="20"/>
    </w:rPr>
  </w:style>
  <w:style w:type="character" w:customStyle="1" w:styleId="CommentTextChar">
    <w:name w:val="Comment Text Char"/>
    <w:basedOn w:val="DefaultParagraphFont"/>
    <w:link w:val="CommentText"/>
    <w:rsid w:val="005955E8"/>
  </w:style>
  <w:style w:type="paragraph" w:customStyle="1" w:styleId="Default">
    <w:name w:val="Default"/>
    <w:rsid w:val="0013245F"/>
    <w:pPr>
      <w:autoSpaceDE w:val="0"/>
      <w:autoSpaceDN w:val="0"/>
      <w:adjustRightInd w:val="0"/>
    </w:pPr>
    <w:rPr>
      <w:rFonts w:ascii="Calibri" w:eastAsia="Calibri" w:hAnsi="Calibri" w:cs="Calibri"/>
      <w:color w:val="000000"/>
      <w:sz w:val="24"/>
      <w:szCs w:val="24"/>
    </w:rPr>
  </w:style>
  <w:style w:type="paragraph" w:styleId="CommentSubject">
    <w:name w:val="annotation subject"/>
    <w:basedOn w:val="CommentText"/>
    <w:next w:val="CommentText"/>
    <w:link w:val="CommentSubjectChar"/>
    <w:semiHidden/>
    <w:unhideWhenUsed/>
    <w:rsid w:val="00E856A2"/>
    <w:rPr>
      <w:b/>
      <w:bCs/>
    </w:rPr>
  </w:style>
  <w:style w:type="character" w:customStyle="1" w:styleId="CommentSubjectChar">
    <w:name w:val="Comment Subject Char"/>
    <w:basedOn w:val="CommentTextChar"/>
    <w:link w:val="CommentSubject"/>
    <w:semiHidden/>
    <w:rsid w:val="00E856A2"/>
    <w:rPr>
      <w:b/>
      <w:bCs/>
    </w:rPr>
  </w:style>
  <w:style w:type="paragraph" w:styleId="ListParagraph">
    <w:name w:val="List Paragraph"/>
    <w:basedOn w:val="Normal"/>
    <w:uiPriority w:val="34"/>
    <w:qFormat/>
    <w:rsid w:val="00156AE9"/>
    <w:pPr>
      <w:ind w:left="720"/>
      <w:contextualSpacing/>
    </w:pPr>
  </w:style>
  <w:style w:type="paragraph" w:customStyle="1" w:styleId="m5570154832792824490default">
    <w:name w:val="m_5570154832792824490default"/>
    <w:basedOn w:val="Normal"/>
    <w:rsid w:val="00CB6D2F"/>
    <w:pPr>
      <w:spacing w:before="100" w:beforeAutospacing="1" w:after="100" w:afterAutospacing="1"/>
    </w:pPr>
  </w:style>
  <w:style w:type="character" w:styleId="UnresolvedMention">
    <w:name w:val="Unresolved Mention"/>
    <w:basedOn w:val="DefaultParagraphFont"/>
    <w:uiPriority w:val="99"/>
    <w:semiHidden/>
    <w:unhideWhenUsed/>
    <w:rsid w:val="00550570"/>
    <w:rPr>
      <w:color w:val="605E5C"/>
      <w:shd w:val="clear" w:color="auto" w:fill="E1DFDD"/>
    </w:rPr>
  </w:style>
  <w:style w:type="character" w:styleId="FollowedHyperlink">
    <w:name w:val="FollowedHyperlink"/>
    <w:basedOn w:val="DefaultParagraphFont"/>
    <w:semiHidden/>
    <w:unhideWhenUsed/>
    <w:rsid w:val="00550570"/>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9690370">
      <w:bodyDiv w:val="1"/>
      <w:marLeft w:val="0"/>
      <w:marRight w:val="0"/>
      <w:marTop w:val="0"/>
      <w:marBottom w:val="0"/>
      <w:divBdr>
        <w:top w:val="none" w:sz="0" w:space="0" w:color="auto"/>
        <w:left w:val="none" w:sz="0" w:space="0" w:color="auto"/>
        <w:bottom w:val="none" w:sz="0" w:space="0" w:color="auto"/>
        <w:right w:val="none" w:sz="0" w:space="0" w:color="auto"/>
      </w:divBdr>
    </w:div>
    <w:div w:id="960765851">
      <w:bodyDiv w:val="1"/>
      <w:marLeft w:val="0"/>
      <w:marRight w:val="0"/>
      <w:marTop w:val="0"/>
      <w:marBottom w:val="0"/>
      <w:divBdr>
        <w:top w:val="none" w:sz="0" w:space="0" w:color="auto"/>
        <w:left w:val="none" w:sz="0" w:space="0" w:color="auto"/>
        <w:bottom w:val="none" w:sz="0" w:space="0" w:color="auto"/>
        <w:right w:val="none" w:sz="0" w:space="0" w:color="auto"/>
      </w:divBdr>
    </w:div>
    <w:div w:id="11113161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eyc\Desktop\DMME%20Letterhead.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DMME Letterhead.dot</Template>
  <TotalTime>1</TotalTime>
  <Pages>2</Pages>
  <Words>536</Words>
  <Characters>2866</Characters>
  <Application>Microsoft Office Word</Application>
  <DocSecurity>0</DocSecurity>
  <Lines>72</Lines>
  <Paragraphs>31</Paragraphs>
  <ScaleCrop>false</ScaleCrop>
  <HeadingPairs>
    <vt:vector size="2" baseType="variant">
      <vt:variant>
        <vt:lpstr>Title</vt:lpstr>
      </vt:variant>
      <vt:variant>
        <vt:i4>1</vt:i4>
      </vt:variant>
    </vt:vector>
  </HeadingPairs>
  <TitlesOfParts>
    <vt:vector size="1" baseType="lpstr">
      <vt:lpstr>O</vt:lpstr>
    </vt:vector>
  </TitlesOfParts>
  <Company>DMME</Company>
  <LinksUpToDate>false</LinksUpToDate>
  <CharactersWithSpaces>3383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dc:title>
  <dc:subject/>
  <dc:creator>eyc</dc:creator>
  <cp:keywords/>
  <dc:description/>
  <cp:lastModifiedBy>Ken Jurman</cp:lastModifiedBy>
  <cp:revision>2</cp:revision>
  <cp:lastPrinted>2023-09-17T19:33:00Z</cp:lastPrinted>
  <dcterms:created xsi:type="dcterms:W3CDTF">2024-04-18T15:18:00Z</dcterms:created>
  <dcterms:modified xsi:type="dcterms:W3CDTF">2024-04-18T15:18:00Z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4b55a63a61b5118d8e7976f9d8efc0fc7e355b96e9aa69a3d6b51f4295c09914</vt:lpwstr>
  </property>
</Properties>
</file>